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CONTRATO DE ADESÃO AO DIÁRIO OFICIAL DOS MUNICÍPIOS MINEIROS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IDENTIFICAÇÃO DAS PARTES CONTRATANTES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CONTRATO DE PRESTAÇÃO DE SERVIÇOS Nº 001/2025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CONTRATANTE: O CONSÓRCIO INTERMUNICIPAL MULTIFINALITÁRIO DOS MUNICÍPIOS DO VALE DO ITAPECERICA – CIMMVI, pessoa jurídica de direito público interno, devidamente inscrito no CNPJ sob o nº 54.771.168/0001-20, com sede administrativa localizada na Rua Irmã Marta Morato, nº 241, Bairro Bom Pastor, na cidade de Divinópolis/MG, neste ato representado por seu Presidente, Julliano Lacerda Lino, Prefeito de Perdigão/MG.</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CONTRATADA: ASSOCIAÇÃO MINEIRA DE MUNICÍPIOS, com sede em Belo Horizonte, na Av. Raja Gabaglia nº 385, Bairro Cidade Jardim, CEP nº 30.380-103, inscrita no CNPJ sob o nº 20.513.859/0001-01, neste ato representada pelo Presidente Marcos Vinicius Da Silva Bizarro, RG nº MG14410599, e CPF nº 687.262.440-04.</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As partes acima identificadas celebram o presente contrato, decorrente do Processo de Inexigibilidade nº 001/2025, com fundamento na Lei nº 14.133/2021 e na Resolução nº 004/2025, bem como nos preceitos de direito público, aplicando-se-lhes, supletivamente, os princípios da teoria geral dos contratos e as disposições de direito privado.</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DO OBJETO DO CONTRATO</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Cláusula 1ª – O objeto do presente contrato é a disponibilização de uso do software on-line que permite ao CONTRATANTE operar e gerenciar as publicações de seus atos em meio eletrônico intitulado Diário Oficial dos Municípios Mineiros, de atos oficiais e demais matérias de interesse do CONTRATANTE, conforme estabelecido na Resolução nº 004/2025.</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Parágrafo único – As publicações dos atos oficiais serão produzidas pelo CONTRATANTE, ficando a CONTRATADA responsável apenas pela operacionalização do software on-line.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DA DISCRIMINAÇÃO DO SERVIÇO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2ª - O Diário Municipal Online será veiculado na rede mundial de computadores, no endereço eletrônico http://www.diariomunicipal.com.br/amm-mg (ou aquele que vier a lhe substituir).Poderá o mesmo e suas edições serem acessados e consultados pelo público geral, gratuitamente, e independentemente de cadastramento ou uso de senha.</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 As edições do Diário Municipal Online atenderão: I) aos requisitos de autenticidade, integridade, validade jurídica e interoperabilidade da Infraestrutura de Chaves Públicas - ICP Brasil, instituída pela Medida Provisória nº 2.200-2, de 24 de agosto de 2001;II) ao calendário e horários designados pela CONTRATADA, sendo adotado o horário oficial de Brasília para fins deste contrato.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 As edições do Diário Municipal Online são disponibilizadas a partir da zero hora do dia útil subsequente a sua assinatura e cadastro, quando realizados até 17 horas.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 As matérias somente poderão ser alteradas ou excluídas até o horário de fechamento da edição, sendo de responsabilidade exclusiva do usuário que a cadastrou. Fechada a edição, as matérias poderão ser retificadas na edição subsequente, pois a Área Técnica Responsável da CONTRATADA não possui autonomia para cancelar, anular, ou tornar sem efeito quaisquer matérias publicadas indevidamente.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 Os direitos autorais das matérias publicadas no Diário Municipal Online são reservados ao Município, bem como a responsabilidade pelo conteúdo da publicação.</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 As regras de publicação fixadas na Lei Federal 14.133/2021 deverão ser observadas pelo Município.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DOS REQUISITOS DE HARDWARE, DO CADASTRAMENTO E DOS PROCEDIMENTOS PARA UTILIZAÇÃO DO SISTEMA DE PUBLICAÇÃO – SIGPub</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3ª – Para o desempenho satisfatório do Sistema de Publicação – SIGPub – é necessário que o órgão, entidade e/ou usuários possuam, no mínimo: microcomputador equipado com processador core 2 duo ou semelhante e memória ram de pelo menos 2GB de 800Mhz de frequência; conexão discada, à radio ou dedicada com a internet; acesso ao correio eletrônico; navegador Google Chrome ou Firefox com versões lançadas a partir de 2016.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 O CONTRATANTE deverá formalizar pedido de cadastramento do usuário administrador do Sistema por meio do Termo de Responsabilidade e Solicitação de Cadastramento (Anexo I).</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 Compete ao usuário administrador o cadastramento dos órgãos e de seus usuários, bem como das permissões quanto às funcionalidades a que cada usuário terá acesso. É de sua inteira responsabilidade a atualização do cadastro de usuários, permissões e dos órgãos junto ao Sistema.</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 O cadastramento das matérias será realizado exclusivamente pelo Sistema de Publicações, por usuário devidamente habilitado pelo município.</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DAS OBRIGAÇÕES DA CONTRATADA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4ª. São deveres da CONTRATADA:</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 cumprir fielmente as disposições do contrato;</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 prestar todo esclarecimento ou informação solicitada pelo CONTRATANTE;</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 prestar o serviço dentro dos parâmetros e rotinas estabelecidos, com qualidade e tecnologia adequadas e observância às recomendações aceitas pela boa técnica, normas e legislação, desde que atendidos os requisitos elencados na cláusula quarta;</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 prestar todo o suporte técnico necessário para o perfeito funcionamento do Diário Oficial dos Municípios Mineiros, sendo responsável pela disponibilização das publicações na internet, facilitando o acesso e acompanhamento pela sociedade dos atos da Administração Pública Municipal;</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 não permitir a utilização de qualquer trabalho do menor de dezesseis anos, exceto na condição de aprendiz para os maiores de quatorze anos; nem permitir a utilização do trabalho do menor de dezoito anos em trabalho noturno, perigoso ou insalubre.</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DAS OBRIGAÇÕES DA CONTRATANTE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5ª. São direitos e deveres da CONTRATANTE:</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 cumprir fielmente as disposições do contrato;</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 fornecer, por escrito, as informações necessárias para o desenvolvimento dos serviços objeto do contrato;</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 exercer a fiscalização dos serviços por servidores especialmente designados, na forma prevista na e Lei 14.133/2021;</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 responsabilizar-se pela comunicação, por escrito e em tempo hábil, de qualquer fato que acarrete em interrupção na execução do contrato; ou de imperfeições, falhas e irregularidades constatadas na execução do serviço para que sejam adotadas as medidas corretivas necessárias;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 efetuar o pagamento nas condições e preços pactuados no contrato;</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f) exigir o cumprimento de todas as obrigações assumidas pela CONTRATADA, de acordo com as cláusulas contratuais e os termos de sua proposta;</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g) zelar para que durante toda a vigência do contrato sejam mantidas, em compatibilidade com as obrigações assumidas pela CONTRATADA, todas as condições de habilitação e qualificação exigidas na licitação.</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h) compete ao Prefeito Municipal designar as pessoas responsáveis pelas assinaturas dos atos do Poder Executivo; ao Presidente da Câmara de Vereadores, designar as pessoas responsáveis pelas assinaturas dos atos do Poder Legislativo; e aos representantes das Autarquias e Fundações, as assinaturas dos atos a serem publicados no Diário Eletrônico, quando da contratação do serviço junto a AMM.</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DO VALOR, FORMA DE PAGAMENTO E REAJUSTE</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jc w:val="both"/>
        <w:rPr>
          <w:rFonts w:ascii="Verdana" w:cs="Verdana" w:eastAsia="Verdana" w:hAnsi="Verdana"/>
          <w:sz w:val="20"/>
          <w:szCs w:val="20"/>
        </w:rPr>
      </w:pPr>
      <w:r w:rsidDel="00000000" w:rsidR="00000000" w:rsidRPr="00000000">
        <w:rPr>
          <w:rFonts w:ascii="Verdana" w:cs="Verdana" w:eastAsia="Verdana" w:hAnsi="Verdana"/>
          <w:color w:val="000000"/>
          <w:sz w:val="20"/>
          <w:szCs w:val="20"/>
          <w:rtl w:val="0"/>
        </w:rPr>
        <w:t xml:space="preserve">Cláusula 6ª. </w:t>
      </w:r>
      <w:r w:rsidDel="00000000" w:rsidR="00000000" w:rsidRPr="00000000">
        <w:rPr>
          <w:rFonts w:ascii="Verdana" w:cs="Verdana" w:eastAsia="Verdana" w:hAnsi="Verdana"/>
          <w:sz w:val="20"/>
          <w:szCs w:val="20"/>
          <w:rtl w:val="0"/>
        </w:rPr>
        <w:t xml:space="preserve">O valor do contrato é de </w:t>
      </w:r>
      <w:r w:rsidDel="00000000" w:rsidR="00000000" w:rsidRPr="00000000">
        <w:rPr>
          <w:rFonts w:ascii="Verdana" w:cs="Verdana" w:eastAsia="Verdana" w:hAnsi="Verdana"/>
          <w:b w:val="1"/>
          <w:sz w:val="20"/>
          <w:szCs w:val="20"/>
          <w:rtl w:val="0"/>
        </w:rPr>
        <w:t xml:space="preserve">R$ 5.508,00</w:t>
      </w:r>
      <w:r w:rsidDel="00000000" w:rsidR="00000000" w:rsidRPr="00000000">
        <w:rPr>
          <w:rFonts w:ascii="Verdana" w:cs="Verdana" w:eastAsia="Verdana" w:hAnsi="Verdana"/>
          <w:sz w:val="20"/>
          <w:szCs w:val="20"/>
          <w:rtl w:val="0"/>
        </w:rPr>
        <w:t xml:space="preserve"> (cinco mil quinhentos e oito reais), pagos em parcelas fixas e mensais no valor de </w:t>
      </w:r>
      <w:r w:rsidDel="00000000" w:rsidR="00000000" w:rsidRPr="00000000">
        <w:rPr>
          <w:rFonts w:ascii="Verdana" w:cs="Verdana" w:eastAsia="Verdana" w:hAnsi="Verdana"/>
          <w:b w:val="1"/>
          <w:sz w:val="20"/>
          <w:szCs w:val="20"/>
          <w:rtl w:val="0"/>
        </w:rPr>
        <w:t xml:space="preserve">R$ 459,00</w:t>
      </w:r>
      <w:r w:rsidDel="00000000" w:rsidR="00000000" w:rsidRPr="00000000">
        <w:rPr>
          <w:rFonts w:ascii="Verdana" w:cs="Verdana" w:eastAsia="Verdana" w:hAnsi="Verdana"/>
          <w:sz w:val="20"/>
          <w:szCs w:val="20"/>
          <w:rtl w:val="0"/>
        </w:rPr>
        <w:t xml:space="preserve"> (quatrocentos e cinqüenta e nove reais) por meio de débito automático no dia 20 de cada mês, conforme autorização específica (Anexo II).</w:t>
      </w:r>
    </w:p>
    <w:p w:rsidR="00000000" w:rsidDel="00000000" w:rsidP="00000000" w:rsidRDefault="00000000" w:rsidRPr="00000000" w14:paraId="0000003B">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Parágrafo Único - O valor do contrato independe do número de publicações que o CONTRATANTE efetuará.</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7ª. O valor do contrato será reajustado, anualmente, a partir de 01 de janeiro, com fundamento na variação do IGP-M com incidência de 6% a.a, ou outro índice definido pela CONTRATADA, através de norma específica expedida e subscrita conjuntamente pela Presidência e Diretoria Financeira da Associação com ampla publicidade e divulgação.</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8ª. Os valores contratuais poderão ser revistos para restabelecer a relação que as partes pactuaram inicialmente entre os encargos do contratado e a retribuição da administração para a justa remuneração do 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9ª. Quaisquer tributos ou encargos legais criados, alterados ou extintos, bem como a superveniência de disposições legais, quando ocorridas após a data da assinatura do contrato, de comprovada repercussão nos preços contratados, implicarão a revisão deste, para mais ou para menos, conforme o caso.</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DA DOTAÇÃO ORÇAMENTÁRIA</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10ª - As despesas decorrentes do presente contrato correrão à conta de recursos prescritos na Dotação Orçamentária n.º: </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DO PRAZO</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11ª. A vigência do presente contrato será de 12 meses, podendo ser prorrogado, mediante Termo Aditivo.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DA RESCISÃO</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12ª.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determinada por ato unilateral e escrito da Administração, exceto no caso de descumprimento decorrente de sua própria conduta;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do artigo 132 inciso I da Lei 14.133/2021.</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13ª. A rescisão do presente instrumento não extinguirá os direitos e obrigações que as partes tenham entre si e para com terceiros.</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14ª. Pagará multa de 30% do valor deste contrato, corrigido no momento do pagamento, qualquer das partes que der causa à rescisão do presente contrato por não cumprir as obrigações aqui assumidas.</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DA MULTA</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15ª. A CONTRATANTE pagará multa de 5%(cinco por cento) do valor corrigido de cada parcela referida na cláusula 6ª deste contrato em caso de atraso no pagamento de qualquer parcela sem prejuízo de juros de mora à base de 1% (um por cento) ao mês, calculados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pro rata tempore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entre a data do vencimento e a data do efetivo pagamento, além da correção monetária, cobrados em boleto bancário.</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DO FORO</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Cláusula 16ª. Para dirimir quaisquer controvérsias oriundas do contrato, as partes elegem o foro da comarca de </w:t>
      </w:r>
      <w:r w:rsidDel="00000000" w:rsidR="00000000" w:rsidRPr="00000000">
        <w:rPr>
          <w:rFonts w:ascii="Verdana" w:cs="Verdana" w:eastAsia="Verdana" w:hAnsi="Verdana"/>
          <w:sz w:val="20"/>
          <w:szCs w:val="20"/>
          <w:rtl w:val="0"/>
        </w:rPr>
        <w:t xml:space="preserve">Divinópolis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com renúncia expressa de qualquer outro, por mais privilegiado que seja.</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Por estarem assim justos e contratados, firmam o presente instrumento, em duas vias de igual teor, juntamente com 2 (duas) testemunhas.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Divinópolis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sz w:val="20"/>
          <w:szCs w:val="20"/>
          <w:rtl w:val="0"/>
        </w:rPr>
        <w:t xml:space="preserve">13</w:t>
      </w:r>
      <w:r w:rsidDel="00000000" w:rsidR="00000000" w:rsidRPr="00000000">
        <w:rPr>
          <w:rFonts w:ascii="Verdana" w:cs="Verdana" w:eastAsia="Verdana" w:hAnsi="Verdana"/>
          <w:sz w:val="20"/>
          <w:szCs w:val="20"/>
          <w:rtl w:val="0"/>
        </w:rPr>
        <w:t xml:space="preserve"> de fevereiro de 2025.</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D">
      <w:pPr>
        <w:spacing w:after="240" w:befor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E">
      <w:pPr>
        <w:spacing w:after="240" w:before="24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CONTRATANTE:</w:t>
        <w:br w:type="textWrapping"/>
      </w:r>
    </w:p>
    <w:p w:rsidR="00000000" w:rsidDel="00000000" w:rsidP="00000000" w:rsidRDefault="00000000" w:rsidRPr="00000000" w14:paraId="0000005F">
      <w:pPr>
        <w:spacing w:after="240" w:befor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0">
      <w:pPr>
        <w:spacing w:after="240" w:befor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1">
      <w:pPr>
        <w:spacing w:after="240" w:before="24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CONSÓRCIO INTERMUNICIPAL MULTIFINALITÁRIO DOS MUNICÍPIOS DO VALE DO ITAPECERICA – CIMMVI</w:t>
        <w:br w:type="textWrapping"/>
        <w:t xml:space="preserve">Julliano Lacerda Lino</w:t>
        <w:br w:type="textWrapping"/>
        <w:t xml:space="preserve">Presidente</w:t>
      </w:r>
    </w:p>
    <w:p w:rsidR="00000000" w:rsidDel="00000000" w:rsidP="00000000" w:rsidRDefault="00000000" w:rsidRPr="00000000" w14:paraId="00000062">
      <w:pPr>
        <w:spacing w:after="240" w:befor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3">
      <w:pPr>
        <w:spacing w:after="240" w:befor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4">
      <w:pPr>
        <w:spacing w:after="240" w:before="24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CONTRATADA:</w:t>
      </w:r>
    </w:p>
    <w:p w:rsidR="00000000" w:rsidDel="00000000" w:rsidP="00000000" w:rsidRDefault="00000000" w:rsidRPr="00000000" w14:paraId="00000065">
      <w:pPr>
        <w:spacing w:after="240" w:before="24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ASSOCIAÇÃO MINEIRA DE MUNICÍPIOS – AMM</w:t>
        <w:br w:type="textWrapping"/>
        <w:t xml:space="preserve">Marcos Vinicius Da Silva Bizarro</w:t>
        <w:br w:type="textWrapping"/>
        <w:t xml:space="preserve">Presidente</w:t>
      </w:r>
    </w:p>
    <w:p w:rsidR="00000000" w:rsidDel="00000000" w:rsidP="00000000" w:rsidRDefault="00000000" w:rsidRPr="00000000" w14:paraId="00000066">
      <w:pPr>
        <w:spacing w:after="240" w:befor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7">
      <w:pPr>
        <w:spacing w:after="240" w:before="24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TESTEMUNHAS:</w:t>
      </w:r>
    </w:p>
    <w:p w:rsidR="00000000" w:rsidDel="00000000" w:rsidP="00000000" w:rsidRDefault="00000000" w:rsidRPr="00000000" w14:paraId="00000068">
      <w:pPr>
        <w:spacing w:after="240" w:befor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9">
      <w:pPr>
        <w:spacing w:after="240" w:before="24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 Nome: _________________________________________________</w:t>
        <w:br w:type="textWrapping"/>
        <w:t xml:space="preserve">CPF: __________________________________________________</w:t>
      </w:r>
    </w:p>
    <w:p w:rsidR="00000000" w:rsidDel="00000000" w:rsidP="00000000" w:rsidRDefault="00000000" w:rsidRPr="00000000" w14:paraId="0000006A">
      <w:pPr>
        <w:spacing w:after="240" w:befor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B">
      <w:pPr>
        <w:spacing w:after="240" w:before="24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B) Nome: _________________________________________________</w:t>
        <w:br w:type="textWrapping"/>
        <w:t xml:space="preserve">CPF: __________________________________________________</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pStyle w:val="Title"/>
        <w:jc w:val="left"/>
        <w:rPr>
          <w:sz w:val="24"/>
          <w:szCs w:val="24"/>
        </w:rPr>
      </w:pPr>
      <w:r w:rsidDel="00000000" w:rsidR="00000000" w:rsidRPr="00000000">
        <w:rPr>
          <w:rtl w:val="0"/>
        </w:rPr>
      </w:r>
    </w:p>
    <w:p w:rsidR="00000000" w:rsidDel="00000000" w:rsidP="00000000" w:rsidRDefault="00000000" w:rsidRPr="00000000" w14:paraId="0000007C">
      <w:pPr>
        <w:pStyle w:val="Title"/>
        <w:jc w:val="left"/>
        <w:rPr>
          <w:sz w:val="24"/>
          <w:szCs w:val="24"/>
        </w:rPr>
      </w:pPr>
      <w:r w:rsidDel="00000000" w:rsidR="00000000" w:rsidRPr="00000000">
        <w:rPr>
          <w:rtl w:val="0"/>
        </w:rPr>
      </w:r>
    </w:p>
    <w:p w:rsidR="00000000" w:rsidDel="00000000" w:rsidP="00000000" w:rsidRDefault="00000000" w:rsidRPr="00000000" w14:paraId="0000007D">
      <w:pPr>
        <w:pStyle w:val="Title"/>
        <w:jc w:val="left"/>
        <w:rPr>
          <w:sz w:val="24"/>
          <w:szCs w:val="24"/>
        </w:rPr>
      </w:pPr>
      <w:r w:rsidDel="00000000" w:rsidR="00000000" w:rsidRPr="00000000">
        <w:rPr>
          <w:rtl w:val="0"/>
        </w:rPr>
      </w:r>
    </w:p>
    <w:p w:rsidR="00000000" w:rsidDel="00000000" w:rsidP="00000000" w:rsidRDefault="00000000" w:rsidRPr="00000000" w14:paraId="0000007E">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7F">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0">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1">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2">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3">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4">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5">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6">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7">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8">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9">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A">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B">
      <w:pP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8C">
      <w:pP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AUTORIZAÇÃO PARA DÉBITO AUTOMÁTICO EM CONTA CORRENTE</w:t>
      </w:r>
    </w:p>
    <w:p w:rsidR="00000000" w:rsidDel="00000000" w:rsidP="00000000" w:rsidRDefault="00000000" w:rsidRPr="00000000" w14:paraId="0000008D">
      <w:pPr>
        <w:pStyle w:val="Title"/>
        <w:tabs>
          <w:tab w:val="left" w:leader="none" w:pos="0"/>
        </w:tabs>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8E">
      <w:pPr>
        <w:pStyle w:val="Title"/>
        <w:tabs>
          <w:tab w:val="left" w:leader="none" w:pos="0"/>
        </w:tabs>
        <w:jc w:val="right"/>
        <w:rPr>
          <w:rFonts w:ascii="Verdana" w:cs="Verdana" w:eastAsia="Verdana" w:hAnsi="Verdana"/>
          <w:color w:val="ff0000"/>
          <w:sz w:val="20"/>
          <w:szCs w:val="20"/>
        </w:rPr>
      </w:pPr>
      <w:r w:rsidDel="00000000" w:rsidR="00000000" w:rsidRPr="00000000">
        <w:rPr>
          <w:rFonts w:ascii="Verdana" w:cs="Verdana" w:eastAsia="Verdana" w:hAnsi="Verdana"/>
          <w:sz w:val="20"/>
          <w:szCs w:val="20"/>
          <w:rtl w:val="0"/>
        </w:rPr>
        <w:t xml:space="preserve">IDENTIFICADOR BANCÁRIO_____________________ </w:t>
      </w:r>
      <w:r w:rsidDel="00000000" w:rsidR="00000000" w:rsidRPr="00000000">
        <w:rPr>
          <w:rtl w:val="0"/>
        </w:rPr>
      </w:r>
    </w:p>
    <w:p w:rsidR="00000000" w:rsidDel="00000000" w:rsidP="00000000" w:rsidRDefault="00000000" w:rsidRPr="00000000" w14:paraId="0000008F">
      <w:pPr>
        <w:pStyle w:val="Title"/>
        <w:tabs>
          <w:tab w:val="left" w:leader="none" w:pos="0"/>
        </w:tabs>
        <w:jc w:val="right"/>
        <w:rPr>
          <w:rFonts w:ascii="Verdana" w:cs="Verdana" w:eastAsia="Verdana" w:hAnsi="Verdana"/>
          <w:color w:val="ff0000"/>
          <w:sz w:val="20"/>
          <w:szCs w:val="20"/>
        </w:rPr>
      </w:pPr>
      <w:r w:rsidDel="00000000" w:rsidR="00000000" w:rsidRPr="00000000">
        <w:rPr>
          <w:rtl w:val="0"/>
        </w:rPr>
      </w:r>
    </w:p>
    <w:p w:rsidR="00000000" w:rsidDel="00000000" w:rsidP="00000000" w:rsidRDefault="00000000" w:rsidRPr="00000000" w14:paraId="00000090">
      <w:pPr>
        <w:pStyle w:val="Title"/>
        <w:tabs>
          <w:tab w:val="left" w:leader="none" w:pos="0"/>
        </w:tabs>
        <w:rPr>
          <w:rFonts w:ascii="Verdana" w:cs="Verdana" w:eastAsia="Verdana" w:hAnsi="Verdana"/>
          <w:color w:val="ff0000"/>
          <w:sz w:val="20"/>
          <w:szCs w:val="20"/>
          <w:u w:val="single"/>
        </w:rPr>
      </w:pPr>
      <w:r w:rsidDel="00000000" w:rsidR="00000000" w:rsidRPr="00000000">
        <w:rPr>
          <w:rFonts w:ascii="Verdana" w:cs="Verdana" w:eastAsia="Verdana" w:hAnsi="Verdana"/>
          <w:color w:val="ff0000"/>
          <w:sz w:val="20"/>
          <w:szCs w:val="20"/>
          <w:rtl w:val="0"/>
        </w:rPr>
        <w:t xml:space="preserve">                                     CÓDIGO CONVÊNIO DIÁRIO ONLINE </w:t>
      </w:r>
      <w:r w:rsidDel="00000000" w:rsidR="00000000" w:rsidRPr="00000000">
        <w:rPr>
          <w:rFonts w:ascii="Verdana" w:cs="Verdana" w:eastAsia="Verdana" w:hAnsi="Verdana"/>
          <w:color w:val="ff0000"/>
          <w:sz w:val="20"/>
          <w:szCs w:val="20"/>
          <w:u w:val="single"/>
          <w:rtl w:val="0"/>
        </w:rPr>
        <w:t xml:space="preserve">56.168</w:t>
      </w:r>
    </w:p>
    <w:p w:rsidR="00000000" w:rsidDel="00000000" w:rsidP="00000000" w:rsidRDefault="00000000" w:rsidRPr="00000000" w14:paraId="00000091">
      <w:pPr>
        <w:tabs>
          <w:tab w:val="left" w:leader="none" w:pos="0"/>
        </w:tabs>
        <w:jc w:val="both"/>
        <w:rPr>
          <w:rFonts w:ascii="Verdana" w:cs="Verdana" w:eastAsia="Verdana" w:hAnsi="Verdana"/>
          <w:sz w:val="14"/>
          <w:szCs w:val="14"/>
          <w:vertAlign w:val="baseline"/>
        </w:rPr>
      </w:pPr>
      <w:r w:rsidDel="00000000" w:rsidR="00000000" w:rsidRPr="00000000">
        <w:rPr>
          <w:rtl w:val="0"/>
        </w:rPr>
      </w:r>
    </w:p>
    <w:p w:rsidR="00000000" w:rsidDel="00000000" w:rsidP="00000000" w:rsidRDefault="00000000" w:rsidRPr="00000000" w14:paraId="00000092">
      <w:pPr>
        <w:jc w:val="both"/>
        <w:rPr>
          <w:rFonts w:ascii="Verdana" w:cs="Verdana" w:eastAsia="Verdana" w:hAnsi="Verdana"/>
          <w:b w:val="0"/>
          <w:sz w:val="20"/>
          <w:szCs w:val="20"/>
        </w:rPr>
      </w:pPr>
      <w:r w:rsidDel="00000000" w:rsidR="00000000" w:rsidRPr="00000000">
        <w:rPr>
          <w:rFonts w:ascii="Verdana" w:cs="Verdana" w:eastAsia="Verdana" w:hAnsi="Verdana"/>
          <w:sz w:val="20"/>
          <w:szCs w:val="20"/>
          <w:rtl w:val="0"/>
        </w:rPr>
        <w:t xml:space="preserve">O</w:t>
      </w:r>
      <w:r w:rsidDel="00000000" w:rsidR="00000000" w:rsidRPr="00000000">
        <w:rPr>
          <w:rFonts w:ascii="Verdana" w:cs="Verdana" w:eastAsia="Verdana" w:hAnsi="Verdana"/>
          <w:b w:val="0"/>
          <w:sz w:val="20"/>
          <w:szCs w:val="20"/>
          <w:rtl w:val="0"/>
        </w:rPr>
        <w:t xml:space="preserve"> C</w:t>
      </w:r>
      <w:r w:rsidDel="00000000" w:rsidR="00000000" w:rsidRPr="00000000">
        <w:rPr>
          <w:rFonts w:ascii="Verdana" w:cs="Verdana" w:eastAsia="Verdana" w:hAnsi="Verdana"/>
          <w:sz w:val="20"/>
          <w:szCs w:val="20"/>
          <w:rtl w:val="0"/>
        </w:rPr>
        <w:t xml:space="preserve">IMMVI - CONSÓRCIO INTERMUNICIPAL MULTIFINALITÁRIO DOS MUNICÍPIOS DO VALE DO ITAPECERICA – </w:t>
      </w:r>
      <w:r w:rsidDel="00000000" w:rsidR="00000000" w:rsidRPr="00000000">
        <w:rPr>
          <w:rFonts w:ascii="Verdana" w:cs="Verdana" w:eastAsia="Verdana" w:hAnsi="Verdana"/>
          <w:b w:val="0"/>
          <w:sz w:val="20"/>
          <w:szCs w:val="20"/>
          <w:rtl w:val="0"/>
        </w:rPr>
        <w:t xml:space="preserve">  no contrato acima qualificado e representado (a) por Seu (a) Presidente (a) </w:t>
      </w:r>
      <w:r w:rsidDel="00000000" w:rsidR="00000000" w:rsidRPr="00000000">
        <w:rPr>
          <w:rFonts w:ascii="Verdana" w:cs="Verdana" w:eastAsia="Verdana" w:hAnsi="Verdana"/>
          <w:sz w:val="20"/>
          <w:szCs w:val="20"/>
          <w:rtl w:val="0"/>
        </w:rPr>
        <w:t xml:space="preserve">Julliano Lacerda Lino </w:t>
      </w:r>
      <w:r w:rsidDel="00000000" w:rsidR="00000000" w:rsidRPr="00000000">
        <w:rPr>
          <w:rFonts w:ascii="Verdana" w:cs="Verdana" w:eastAsia="Verdana" w:hAnsi="Verdana"/>
          <w:b w:val="0"/>
          <w:sz w:val="20"/>
          <w:szCs w:val="20"/>
          <w:rtl w:val="0"/>
        </w:rPr>
        <w:t xml:space="preserve">autoriza o Banco do Brasil S.A., Agência nº 1614-4– Praça Sete – Belo Horizonte – Minas Gerais,  a  levar a débito  da Conta Corrente do Município junto ao Banco </w:t>
      </w:r>
      <w:r w:rsidDel="00000000" w:rsidR="00000000" w:rsidRPr="00000000">
        <w:rPr>
          <w:rFonts w:ascii="Verdana" w:cs="Verdana" w:eastAsia="Verdana" w:hAnsi="Verdana"/>
          <w:sz w:val="20"/>
          <w:szCs w:val="20"/>
          <w:rtl w:val="0"/>
        </w:rPr>
        <w:t xml:space="preserve">Caixa Econômica Federal </w:t>
      </w:r>
      <w:r w:rsidDel="00000000" w:rsidR="00000000" w:rsidRPr="00000000">
        <w:rPr>
          <w:rFonts w:ascii="Verdana" w:cs="Verdana" w:eastAsia="Verdana" w:hAnsi="Verdana"/>
          <w:b w:val="0"/>
          <w:sz w:val="20"/>
          <w:szCs w:val="20"/>
          <w:rtl w:val="0"/>
        </w:rPr>
        <w:t xml:space="preserve">. - Agência nº</w:t>
      </w:r>
      <w:r w:rsidDel="00000000" w:rsidR="00000000" w:rsidRPr="00000000">
        <w:rPr>
          <w:rFonts w:ascii="Verdana" w:cs="Verdana" w:eastAsia="Verdana" w:hAnsi="Verdana"/>
          <w:sz w:val="20"/>
          <w:szCs w:val="20"/>
          <w:rtl w:val="0"/>
        </w:rPr>
        <w:t xml:space="preserve">0113</w:t>
      </w:r>
      <w:r w:rsidDel="00000000" w:rsidR="00000000" w:rsidRPr="00000000">
        <w:rPr>
          <w:rFonts w:ascii="Verdana" w:cs="Verdana" w:eastAsia="Verdana" w:hAnsi="Verdana"/>
          <w:b w:val="0"/>
          <w:sz w:val="20"/>
          <w:szCs w:val="20"/>
          <w:rtl w:val="0"/>
        </w:rPr>
        <w:t xml:space="preserve"> Conta Corrente nº</w:t>
      </w:r>
      <w:r w:rsidDel="00000000" w:rsidR="00000000" w:rsidRPr="00000000">
        <w:rPr>
          <w:rFonts w:ascii="Verdana" w:cs="Verdana" w:eastAsia="Verdana" w:hAnsi="Verdana"/>
          <w:sz w:val="20"/>
          <w:szCs w:val="20"/>
          <w:rtl w:val="0"/>
        </w:rPr>
        <w:t xml:space="preserve">71028-1 </w:t>
      </w:r>
      <w:r w:rsidDel="00000000" w:rsidR="00000000" w:rsidRPr="00000000">
        <w:rPr>
          <w:rFonts w:ascii="Verdana" w:cs="Verdana" w:eastAsia="Verdana" w:hAnsi="Verdana"/>
          <w:b w:val="0"/>
          <w:sz w:val="20"/>
          <w:szCs w:val="20"/>
          <w:rtl w:val="0"/>
        </w:rPr>
        <w:t xml:space="preserve"> na cidade de </w:t>
      </w:r>
      <w:r w:rsidDel="00000000" w:rsidR="00000000" w:rsidRPr="00000000">
        <w:rPr>
          <w:rFonts w:ascii="Verdana" w:cs="Verdana" w:eastAsia="Verdana" w:hAnsi="Verdana"/>
          <w:sz w:val="20"/>
          <w:szCs w:val="20"/>
          <w:rtl w:val="0"/>
        </w:rPr>
        <w:t xml:space="preserve">Divinópolis </w:t>
      </w:r>
      <w:r w:rsidDel="00000000" w:rsidR="00000000" w:rsidRPr="00000000">
        <w:rPr>
          <w:rFonts w:ascii="Verdana" w:cs="Verdana" w:eastAsia="Verdana" w:hAnsi="Verdana"/>
          <w:b w:val="0"/>
          <w:sz w:val="20"/>
          <w:szCs w:val="20"/>
          <w:rtl w:val="0"/>
        </w:rPr>
        <w:t xml:space="preserve">- MG, o Valor Mensal correspondente a Contratação do Diário Oficial dos Municípios Mineiros, devida à AMM – Associação Mineira de Municípios, beneficiária, em conformidade com as seguintes instruções:</w:t>
      </w:r>
    </w:p>
    <w:p w:rsidR="00000000" w:rsidDel="00000000" w:rsidP="00000000" w:rsidRDefault="00000000" w:rsidRPr="00000000" w14:paraId="00000093">
      <w:pPr>
        <w:tabs>
          <w:tab w:val="left" w:leader="none" w:pos="0"/>
        </w:tabs>
        <w:spacing w:line="36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4">
      <w:pPr>
        <w:pStyle w:val="Title"/>
        <w:jc w:val="left"/>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Data do lançamento do débito automático: dia 20 de cada mês;</w:t>
      </w:r>
    </w:p>
    <w:p w:rsidR="00000000" w:rsidDel="00000000" w:rsidP="00000000" w:rsidRDefault="00000000" w:rsidRPr="00000000" w14:paraId="00000095">
      <w:pPr>
        <w:pStyle w:val="Title"/>
        <w:jc w:val="left"/>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Periodicidade do débito: Mensal;</w:t>
      </w:r>
    </w:p>
    <w:p w:rsidR="00000000" w:rsidDel="00000000" w:rsidP="00000000" w:rsidRDefault="00000000" w:rsidRPr="00000000" w14:paraId="00000096">
      <w:pPr>
        <w:tabs>
          <w:tab w:val="left" w:leader="none" w:pos="0"/>
        </w:tabs>
        <w:spacing w:after="200" w:line="276"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highlight w:val="yellow"/>
          <w:vertAlign w:val="baseline"/>
          <w:rtl w:val="0"/>
        </w:rPr>
        <w:t xml:space="preserve">- </w:t>
      </w:r>
      <w:r w:rsidDel="00000000" w:rsidR="00000000" w:rsidRPr="00000000">
        <w:rPr>
          <w:rFonts w:ascii="Verdana" w:cs="Verdana" w:eastAsia="Verdana" w:hAnsi="Verdana"/>
          <w:b w:val="1"/>
          <w:sz w:val="20"/>
          <w:szCs w:val="20"/>
          <w:highlight w:val="yellow"/>
          <w:vertAlign w:val="baseline"/>
          <w:rtl w:val="0"/>
        </w:rPr>
        <w:t xml:space="preserve">Valor Mensal: R$ 459,00 (quatrocentos e </w:t>
      </w:r>
      <w:r w:rsidDel="00000000" w:rsidR="00000000" w:rsidRPr="00000000">
        <w:rPr>
          <w:rFonts w:ascii="Verdana" w:cs="Verdana" w:eastAsia="Verdana" w:hAnsi="Verdana"/>
          <w:b w:val="1"/>
          <w:sz w:val="20"/>
          <w:szCs w:val="20"/>
          <w:highlight w:val="yellow"/>
          <w:rtl w:val="0"/>
        </w:rPr>
        <w:t xml:space="preserve">cinquenta</w:t>
      </w:r>
      <w:r w:rsidDel="00000000" w:rsidR="00000000" w:rsidRPr="00000000">
        <w:rPr>
          <w:rFonts w:ascii="Verdana" w:cs="Verdana" w:eastAsia="Verdana" w:hAnsi="Verdana"/>
          <w:b w:val="1"/>
          <w:sz w:val="20"/>
          <w:szCs w:val="20"/>
          <w:highlight w:val="yellow"/>
          <w:vertAlign w:val="baseline"/>
          <w:rtl w:val="0"/>
        </w:rPr>
        <w:t xml:space="preserve"> e nove  reais);</w:t>
      </w:r>
      <w:r w:rsidDel="00000000" w:rsidR="00000000" w:rsidRPr="00000000">
        <w:rPr>
          <w:rtl w:val="0"/>
        </w:rPr>
      </w:r>
    </w:p>
    <w:p w:rsidR="00000000" w:rsidDel="00000000" w:rsidP="00000000" w:rsidRDefault="00000000" w:rsidRPr="00000000" w14:paraId="00000097">
      <w:pPr>
        <w:tabs>
          <w:tab w:val="left" w:leader="none" w:pos="-600"/>
        </w:tabs>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O valor mensal referido acima deverá ser levado a crédito da AMM – Associação Mineira de Municípios, em sua </w:t>
      </w:r>
      <w:r w:rsidDel="00000000" w:rsidR="00000000" w:rsidRPr="00000000">
        <w:rPr>
          <w:rFonts w:ascii="Verdana" w:cs="Verdana" w:eastAsia="Verdana" w:hAnsi="Verdana"/>
          <w:b w:val="1"/>
          <w:sz w:val="20"/>
          <w:szCs w:val="20"/>
          <w:vertAlign w:val="baseline"/>
          <w:rtl w:val="0"/>
        </w:rPr>
        <w:t xml:space="preserve">Conta Corrente nº 119.699-5</w:t>
      </w:r>
      <w:r w:rsidDel="00000000" w:rsidR="00000000" w:rsidRPr="00000000">
        <w:rPr>
          <w:rFonts w:ascii="Verdana" w:cs="Verdana" w:eastAsia="Verdana" w:hAnsi="Verdana"/>
          <w:sz w:val="20"/>
          <w:szCs w:val="20"/>
          <w:vertAlign w:val="baseline"/>
          <w:rtl w:val="0"/>
        </w:rPr>
        <w:t xml:space="preserve">, junto ao Banco do Brasil S.A. - </w:t>
      </w:r>
      <w:r w:rsidDel="00000000" w:rsidR="00000000" w:rsidRPr="00000000">
        <w:rPr>
          <w:rFonts w:ascii="Arial" w:cs="Arial" w:eastAsia="Arial" w:hAnsi="Arial"/>
          <w:b w:val="1"/>
          <w:sz w:val="21"/>
          <w:szCs w:val="21"/>
          <w:vertAlign w:val="baseline"/>
          <w:rtl w:val="0"/>
        </w:rPr>
        <w:t xml:space="preserve">Agência nº 1614-4</w:t>
      </w:r>
      <w:r w:rsidDel="00000000" w:rsidR="00000000" w:rsidRPr="00000000">
        <w:rPr>
          <w:rFonts w:ascii="Verdana" w:cs="Verdana" w:eastAsia="Verdana" w:hAnsi="Verdana"/>
          <w:sz w:val="20"/>
          <w:szCs w:val="20"/>
          <w:vertAlign w:val="baseline"/>
          <w:rtl w:val="0"/>
        </w:rPr>
        <w:t xml:space="preserve">– Praça Sete – Belo Horizonte – Minas Gerais.</w:t>
      </w:r>
    </w:p>
    <w:p w:rsidR="00000000" w:rsidDel="00000000" w:rsidP="00000000" w:rsidRDefault="00000000" w:rsidRPr="00000000" w14:paraId="00000098">
      <w:pPr>
        <w:tabs>
          <w:tab w:val="left" w:leader="none" w:pos="-600"/>
        </w:tabs>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9">
      <w:pPr>
        <w:widowControl w:val="0"/>
        <w:rPr>
          <w:rFonts w:ascii="Verdana" w:cs="Verdana" w:eastAsia="Verdana" w:hAnsi="Verdana"/>
          <w:b w:val="1"/>
          <w:color w:val="222222"/>
          <w:sz w:val="20"/>
          <w:szCs w:val="20"/>
          <w:highlight w:val="whit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Fonts w:ascii="Verdana" w:cs="Verdana" w:eastAsia="Verdana" w:hAnsi="Verdana"/>
          <w:sz w:val="20"/>
          <w:szCs w:val="20"/>
          <w:rtl w:val="0"/>
        </w:rPr>
        <w:t xml:space="preserve">O valor será reajustado, anualmente, no dia 01 de janeiro de cada ano, através de índice oficial estipulado em Portaria expedida pela AMM.</w:t>
        <w:br w:type="textWrapping"/>
        <w:br w:type="textWrapping"/>
      </w:r>
      <w:r w:rsidDel="00000000" w:rsidR="00000000" w:rsidRPr="00000000">
        <w:rPr>
          <w:rFonts w:ascii="Verdana" w:cs="Verdana" w:eastAsia="Verdana" w:hAnsi="Verdana"/>
          <w:b w:val="1"/>
          <w:sz w:val="20"/>
          <w:szCs w:val="20"/>
          <w:rtl w:val="0"/>
        </w:rPr>
        <w:t xml:space="preserve">Condições:</w:t>
      </w:r>
      <w:r w:rsidDel="00000000" w:rsidR="00000000" w:rsidRPr="00000000">
        <w:rPr>
          <w:rFonts w:ascii="Verdana" w:cs="Verdana" w:eastAsia="Verdana" w:hAnsi="Verdana"/>
          <w:sz w:val="20"/>
          <w:szCs w:val="20"/>
          <w:rtl w:val="0"/>
        </w:rPr>
        <w:br w:type="textWrapping"/>
        <w:br w:type="textWrapping"/>
      </w:r>
      <w:r w:rsidDel="00000000" w:rsidR="00000000" w:rsidRPr="00000000">
        <w:rPr>
          <w:rFonts w:ascii="Verdana" w:cs="Verdana" w:eastAsia="Verdana" w:hAnsi="Verdana"/>
          <w:b w:val="1"/>
          <w:color w:val="222222"/>
          <w:sz w:val="20"/>
          <w:szCs w:val="20"/>
          <w:highlight w:val="white"/>
          <w:rtl w:val="0"/>
        </w:rPr>
        <w:t xml:space="preserve">1.</w:t>
      </w:r>
      <w:r w:rsidDel="00000000" w:rsidR="00000000" w:rsidRPr="00000000">
        <w:rPr>
          <w:rFonts w:ascii="Verdana" w:cs="Verdana" w:eastAsia="Verdana" w:hAnsi="Verdana"/>
          <w:color w:val="222222"/>
          <w:sz w:val="20"/>
          <w:szCs w:val="20"/>
          <w:highlight w:val="white"/>
          <w:rtl w:val="0"/>
        </w:rPr>
        <w:t xml:space="preserve"> Autorizo o Banco do Brasil S.A. a debitar em minha conta corrente o valor</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color w:val="222222"/>
          <w:sz w:val="20"/>
          <w:szCs w:val="20"/>
          <w:highlight w:val="white"/>
          <w:rtl w:val="0"/>
        </w:rPr>
        <w:t xml:space="preserve">correspondente à quitação dos compromissos acima especificados.</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b w:val="1"/>
          <w:color w:val="222222"/>
          <w:sz w:val="20"/>
          <w:szCs w:val="20"/>
          <w:highlight w:val="white"/>
          <w:rtl w:val="0"/>
        </w:rPr>
        <w:t xml:space="preserve">2.</w:t>
      </w:r>
      <w:r w:rsidDel="00000000" w:rsidR="00000000" w:rsidRPr="00000000">
        <w:rPr>
          <w:rFonts w:ascii="Verdana" w:cs="Verdana" w:eastAsia="Verdana" w:hAnsi="Verdana"/>
          <w:color w:val="222222"/>
          <w:sz w:val="20"/>
          <w:szCs w:val="20"/>
          <w:highlight w:val="white"/>
          <w:rtl w:val="0"/>
        </w:rPr>
        <w:t xml:space="preserve"> Comprometo-me, desde já, a manter saldo suficiente para o referido débito, ficando o</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color w:val="222222"/>
          <w:sz w:val="20"/>
          <w:szCs w:val="20"/>
          <w:highlight w:val="white"/>
          <w:rtl w:val="0"/>
        </w:rPr>
        <w:t xml:space="preserve">Banco do Brasil S.A. isento de qualquer responsabilidade decorrente da não liquidação do</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color w:val="222222"/>
          <w:sz w:val="20"/>
          <w:szCs w:val="20"/>
          <w:highlight w:val="white"/>
          <w:rtl w:val="0"/>
        </w:rPr>
        <w:t xml:space="preserve">compromisso por insuficiência de saldo na data do vencimento.</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b w:val="1"/>
          <w:color w:val="222222"/>
          <w:sz w:val="20"/>
          <w:szCs w:val="20"/>
          <w:highlight w:val="white"/>
          <w:rtl w:val="0"/>
        </w:rPr>
        <w:t xml:space="preserve">3.</w:t>
      </w:r>
      <w:r w:rsidDel="00000000" w:rsidR="00000000" w:rsidRPr="00000000">
        <w:rPr>
          <w:rFonts w:ascii="Verdana" w:cs="Verdana" w:eastAsia="Verdana" w:hAnsi="Verdana"/>
          <w:color w:val="222222"/>
          <w:sz w:val="20"/>
          <w:szCs w:val="20"/>
          <w:highlight w:val="white"/>
          <w:rtl w:val="0"/>
        </w:rPr>
        <w:t xml:space="preserve"> Estou ciente de que, caso não conste na conta de consumo a expressão "Débito em</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color w:val="222222"/>
          <w:sz w:val="20"/>
          <w:szCs w:val="20"/>
          <w:highlight w:val="white"/>
          <w:rtl w:val="0"/>
        </w:rPr>
        <w:t xml:space="preserve">conta - não receber no caixa", esta poderá ser quitada em qualquer terminal de auto-</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color w:val="222222"/>
          <w:sz w:val="20"/>
          <w:szCs w:val="20"/>
          <w:highlight w:val="white"/>
          <w:rtl w:val="0"/>
        </w:rPr>
        <w:t xml:space="preserve">atendimento BB. Neste caso, devo procurar a minha agência para esclarecimentos.</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b w:val="1"/>
          <w:color w:val="222222"/>
          <w:sz w:val="20"/>
          <w:szCs w:val="20"/>
          <w:highlight w:val="white"/>
          <w:rtl w:val="0"/>
        </w:rPr>
        <w:t xml:space="preserve">4.</w:t>
      </w:r>
      <w:r w:rsidDel="00000000" w:rsidR="00000000" w:rsidRPr="00000000">
        <w:rPr>
          <w:rFonts w:ascii="Verdana" w:cs="Verdana" w:eastAsia="Verdana" w:hAnsi="Verdana"/>
          <w:color w:val="222222"/>
          <w:sz w:val="20"/>
          <w:szCs w:val="20"/>
          <w:highlight w:val="white"/>
          <w:rtl w:val="0"/>
        </w:rPr>
        <w:t xml:space="preserve"> Em caso de dúvida ou reclamação sobre datas de vencimento e/ou valores, devo</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color w:val="222222"/>
          <w:sz w:val="20"/>
          <w:szCs w:val="20"/>
          <w:highlight w:val="white"/>
          <w:rtl w:val="0"/>
        </w:rPr>
        <w:t xml:space="preserve">solicitar esclarecimentos diretamente à AMM – Associação Mineira de Municípios.</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b w:val="1"/>
          <w:color w:val="222222"/>
          <w:sz w:val="20"/>
          <w:szCs w:val="20"/>
          <w:highlight w:val="white"/>
          <w:rtl w:val="0"/>
        </w:rPr>
        <w:t xml:space="preserve">5.</w:t>
      </w:r>
      <w:r w:rsidDel="00000000" w:rsidR="00000000" w:rsidRPr="00000000">
        <w:rPr>
          <w:rFonts w:ascii="Verdana" w:cs="Verdana" w:eastAsia="Verdana" w:hAnsi="Verdana"/>
          <w:color w:val="222222"/>
          <w:sz w:val="20"/>
          <w:szCs w:val="20"/>
          <w:highlight w:val="white"/>
          <w:rtl w:val="0"/>
        </w:rPr>
        <w:t xml:space="preserve"> Estou ciente de que o Banco do Brasil S.A. se reserva o direito de, a qualquer tempo,</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b w:val="1"/>
          <w:color w:val="222222"/>
          <w:sz w:val="20"/>
          <w:szCs w:val="20"/>
          <w:highlight w:val="white"/>
          <w:rtl w:val="0"/>
        </w:rPr>
        <w:t xml:space="preserve">cancelar a presente prestação de serviço, mediante comunicação por escrito..+</w:t>
      </w:r>
    </w:p>
    <w:p w:rsidR="00000000" w:rsidDel="00000000" w:rsidP="00000000" w:rsidRDefault="00000000" w:rsidRPr="00000000" w14:paraId="0000009A">
      <w:pPr>
        <w:widowControl w:val="0"/>
        <w:jc w:val="both"/>
        <w:rPr>
          <w:rFonts w:ascii="Verdana" w:cs="Verdana" w:eastAsia="Verdana" w:hAnsi="Verdana"/>
          <w:b w:val="1"/>
          <w:color w:val="222222"/>
          <w:sz w:val="20"/>
          <w:szCs w:val="20"/>
          <w:highlight w:val="white"/>
        </w:rPr>
      </w:pPr>
      <w:r w:rsidDel="00000000" w:rsidR="00000000" w:rsidRPr="00000000">
        <w:rPr>
          <w:rtl w:val="0"/>
        </w:rPr>
      </w:r>
    </w:p>
    <w:p w:rsidR="00000000" w:rsidDel="00000000" w:rsidP="00000000" w:rsidRDefault="00000000" w:rsidRPr="00000000" w14:paraId="0000009B">
      <w:pPr>
        <w:widowControl w:val="0"/>
        <w:jc w:val="both"/>
        <w:rPr>
          <w:rFonts w:ascii="Verdana" w:cs="Verdana" w:eastAsia="Verdana" w:hAnsi="Verdana"/>
          <w:b w:val="1"/>
          <w:color w:val="222222"/>
          <w:sz w:val="20"/>
          <w:szCs w:val="20"/>
          <w:highlight w:val="white"/>
        </w:rPr>
      </w:pPr>
      <w:r w:rsidDel="00000000" w:rsidR="00000000" w:rsidRPr="00000000">
        <w:rPr>
          <w:rtl w:val="0"/>
        </w:rPr>
      </w:r>
    </w:p>
    <w:p w:rsidR="00000000" w:rsidDel="00000000" w:rsidP="00000000" w:rsidRDefault="00000000" w:rsidRPr="00000000" w14:paraId="0000009C">
      <w:pPr>
        <w:widowControl w:val="0"/>
        <w:jc w:val="both"/>
        <w:rPr>
          <w:rFonts w:ascii="Verdana" w:cs="Verdana" w:eastAsia="Verdana" w:hAnsi="Verdana"/>
          <w:sz w:val="20"/>
          <w:szCs w:val="20"/>
        </w:rPr>
      </w:pPr>
      <w:r w:rsidDel="00000000" w:rsidR="00000000" w:rsidRPr="00000000">
        <w:rPr>
          <w:rFonts w:ascii="Verdana" w:cs="Verdana" w:eastAsia="Verdana" w:hAnsi="Verdana"/>
          <w:b w:val="1"/>
          <w:color w:val="222222"/>
          <w:sz w:val="20"/>
          <w:szCs w:val="20"/>
          <w:rtl w:val="0"/>
        </w:rPr>
        <w:br w:type="textWrapping"/>
      </w:r>
      <w:r w:rsidDel="00000000" w:rsidR="00000000" w:rsidRPr="00000000">
        <w:rPr>
          <w:rFonts w:ascii="Verdana" w:cs="Verdana" w:eastAsia="Verdana" w:hAnsi="Verdana"/>
          <w:b w:val="1"/>
          <w:color w:val="222222"/>
          <w:sz w:val="20"/>
          <w:szCs w:val="20"/>
          <w:highlight w:val="white"/>
          <w:rtl w:val="0"/>
        </w:rPr>
        <w:t xml:space="preserve">6.</w:t>
      </w:r>
      <w:r w:rsidDel="00000000" w:rsidR="00000000" w:rsidRPr="00000000">
        <w:rPr>
          <w:rFonts w:ascii="Verdana" w:cs="Verdana" w:eastAsia="Verdana" w:hAnsi="Verdana"/>
          <w:color w:val="222222"/>
          <w:sz w:val="20"/>
          <w:szCs w:val="20"/>
          <w:highlight w:val="white"/>
          <w:rtl w:val="0"/>
        </w:rPr>
        <w:t xml:space="preserve"> Estou ciente de que, a autorização de débito pode ser cancelada por solicitação da</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color w:val="222222"/>
          <w:sz w:val="20"/>
          <w:szCs w:val="20"/>
          <w:highlight w:val="white"/>
          <w:rtl w:val="0"/>
        </w:rPr>
        <w:t xml:space="preserve">empresa convenente ou por mim, nos canais disponibilizados pelo Banco do Brasil S.A.</w:t>
      </w:r>
      <w:r w:rsidDel="00000000" w:rsidR="00000000" w:rsidRPr="00000000">
        <w:rPr>
          <w:rFonts w:ascii="Verdana" w:cs="Verdana" w:eastAsia="Verdana" w:hAnsi="Verdana"/>
          <w:color w:val="222222"/>
          <w:sz w:val="20"/>
          <w:szCs w:val="20"/>
          <w:rtl w:val="0"/>
        </w:rPr>
        <w:br w:type="textWrapping"/>
      </w:r>
      <w:r w:rsidDel="00000000" w:rsidR="00000000" w:rsidRPr="00000000">
        <w:rPr>
          <w:rFonts w:ascii="Verdana" w:cs="Verdana" w:eastAsia="Verdana" w:hAnsi="Verdana"/>
          <w:color w:val="222222"/>
          <w:sz w:val="20"/>
          <w:szCs w:val="20"/>
          <w:highlight w:val="white"/>
          <w:rtl w:val="0"/>
        </w:rPr>
        <w:t xml:space="preserve">(TAA, Internet, CABB) e agências do BB.</w:t>
      </w:r>
      <w:r w:rsidDel="00000000" w:rsidR="00000000" w:rsidRPr="00000000">
        <w:rPr>
          <w:rtl w:val="0"/>
        </w:rPr>
      </w:r>
    </w:p>
    <w:p w:rsidR="00000000" w:rsidDel="00000000" w:rsidP="00000000" w:rsidRDefault="00000000" w:rsidRPr="00000000" w14:paraId="0000009D">
      <w:pPr>
        <w:widowControl w:val="0"/>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E">
      <w:pPr>
        <w:tabs>
          <w:tab w:val="left" w:leader="none" w:pos="-360"/>
        </w:tabs>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Validade desta Autorização: a partir da data de sua assinatura, devendo ser prorrogada automaticamente caso não aja manifestação das partes.</w:t>
      </w:r>
    </w:p>
    <w:p w:rsidR="00000000" w:rsidDel="00000000" w:rsidP="00000000" w:rsidRDefault="00000000" w:rsidRPr="00000000" w14:paraId="0000009F">
      <w:pPr>
        <w:tabs>
          <w:tab w:val="left" w:leader="none" w:pos="-360"/>
        </w:tabs>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0">
      <w:pPr>
        <w:tabs>
          <w:tab w:val="left" w:leader="none" w:pos="0"/>
        </w:tabs>
        <w:jc w:val="center"/>
        <w:rPr>
          <w:rFonts w:ascii="Arial" w:cs="Arial" w:eastAsia="Arial" w:hAnsi="Arial"/>
          <w:b w:val="1"/>
          <w:sz w:val="21"/>
          <w:szCs w:val="21"/>
          <w:vertAlign w:val="baseline"/>
        </w:rPr>
      </w:pPr>
      <w:r w:rsidDel="00000000" w:rsidR="00000000" w:rsidRPr="00000000">
        <w:rPr>
          <w:rFonts w:ascii="Arial" w:cs="Arial" w:eastAsia="Arial" w:hAnsi="Arial"/>
          <w:b w:val="1"/>
          <w:sz w:val="20"/>
          <w:szCs w:val="20"/>
          <w:rtl w:val="0"/>
        </w:rPr>
        <w:t xml:space="preserve">Divinópolis,</w:t>
      </w:r>
      <w:r w:rsidDel="00000000" w:rsidR="00000000" w:rsidRPr="00000000">
        <w:rPr>
          <w:rFonts w:ascii="Arial" w:cs="Arial" w:eastAsia="Arial" w:hAnsi="Arial"/>
          <w:b w:val="1"/>
          <w:sz w:val="20"/>
          <w:szCs w:val="20"/>
          <w:vertAlign w:val="baseline"/>
          <w:rtl w:val="0"/>
        </w:rPr>
        <w:t xml:space="preserve"> </w:t>
      </w:r>
      <w:r w:rsidDel="00000000" w:rsidR="00000000" w:rsidRPr="00000000">
        <w:rPr>
          <w:rFonts w:ascii="Arial" w:cs="Arial" w:eastAsia="Arial" w:hAnsi="Arial"/>
          <w:b w:val="1"/>
          <w:sz w:val="20"/>
          <w:szCs w:val="20"/>
          <w:rtl w:val="0"/>
        </w:rPr>
        <w:t xml:space="preserve">12 </w:t>
      </w:r>
      <w:r w:rsidDel="00000000" w:rsidR="00000000" w:rsidRPr="00000000">
        <w:rPr>
          <w:rFonts w:ascii="Arial" w:cs="Arial" w:eastAsia="Arial" w:hAnsi="Arial"/>
          <w:b w:val="1"/>
          <w:sz w:val="20"/>
          <w:szCs w:val="20"/>
          <w:vertAlign w:val="baseline"/>
          <w:rtl w:val="0"/>
        </w:rPr>
        <w:t xml:space="preserve">de </w:t>
      </w:r>
      <w:r w:rsidDel="00000000" w:rsidR="00000000" w:rsidRPr="00000000">
        <w:rPr>
          <w:rFonts w:ascii="Arial" w:cs="Arial" w:eastAsia="Arial" w:hAnsi="Arial"/>
          <w:b w:val="1"/>
          <w:sz w:val="20"/>
          <w:szCs w:val="20"/>
          <w:rtl w:val="0"/>
        </w:rPr>
        <w:t xml:space="preserve">fevereiro </w:t>
      </w:r>
      <w:r w:rsidDel="00000000" w:rsidR="00000000" w:rsidRPr="00000000">
        <w:rPr>
          <w:rFonts w:ascii="Arial" w:cs="Arial" w:eastAsia="Arial" w:hAnsi="Arial"/>
          <w:b w:val="1"/>
          <w:sz w:val="20"/>
          <w:szCs w:val="20"/>
          <w:vertAlign w:val="baseline"/>
          <w:rtl w:val="0"/>
        </w:rPr>
        <w:t xml:space="preserve">de 202</w:t>
      </w:r>
      <w:r w:rsidDel="00000000" w:rsidR="00000000" w:rsidRPr="00000000">
        <w:rPr>
          <w:rFonts w:ascii="Arial" w:cs="Arial" w:eastAsia="Arial" w:hAnsi="Arial"/>
          <w:b w:val="1"/>
          <w:sz w:val="20"/>
          <w:szCs w:val="20"/>
          <w:rtl w:val="0"/>
        </w:rPr>
        <w:t xml:space="preserve">5.</w:t>
      </w:r>
      <w:r w:rsidDel="00000000" w:rsidR="00000000" w:rsidRPr="00000000">
        <w:rPr>
          <w:rtl w:val="0"/>
        </w:rPr>
      </w:r>
    </w:p>
    <w:p w:rsidR="00000000" w:rsidDel="00000000" w:rsidP="00000000" w:rsidRDefault="00000000" w:rsidRPr="00000000" w14:paraId="000000A1">
      <w:pPr>
        <w:tabs>
          <w:tab w:val="left" w:leader="none" w:pos="0"/>
        </w:tabs>
        <w:jc w:val="center"/>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0A2">
      <w:pPr>
        <w:tabs>
          <w:tab w:val="left" w:leader="none" w:pos="0"/>
        </w:tabs>
        <w:jc w:val="center"/>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0A3">
      <w:pPr>
        <w:tabs>
          <w:tab w:val="left" w:leader="none" w:pos="0"/>
        </w:tabs>
        <w:jc w:val="center"/>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0A4">
      <w:pPr>
        <w:tabs>
          <w:tab w:val="left" w:leader="none" w:pos="0"/>
        </w:tabs>
        <w:jc w:val="center"/>
        <w:rPr>
          <w:rFonts w:ascii="Arial" w:cs="Arial" w:eastAsia="Arial" w:hAnsi="Arial"/>
          <w:b w:val="1"/>
          <w:sz w:val="21"/>
          <w:szCs w:val="21"/>
          <w:vertAlign w:val="baseline"/>
        </w:rPr>
      </w:pPr>
      <w:r w:rsidDel="00000000" w:rsidR="00000000" w:rsidRPr="00000000">
        <w:rPr>
          <w:rFonts w:ascii="Arial" w:cs="Arial" w:eastAsia="Arial" w:hAnsi="Arial"/>
          <w:b w:val="1"/>
          <w:sz w:val="21"/>
          <w:szCs w:val="21"/>
          <w:vertAlign w:val="baseline"/>
          <w:rtl w:val="0"/>
        </w:rPr>
        <w:t xml:space="preserve">_____________________________________________________________________</w:t>
      </w:r>
    </w:p>
    <w:p w:rsidR="00000000" w:rsidDel="00000000" w:rsidP="00000000" w:rsidRDefault="00000000" w:rsidRPr="00000000" w14:paraId="000000A5">
      <w:pPr>
        <w:tabs>
          <w:tab w:val="left" w:leader="none" w:pos="0"/>
        </w:tabs>
        <w:jc w:val="center"/>
        <w:rPr/>
      </w:pPr>
      <w:r w:rsidDel="00000000" w:rsidR="00000000" w:rsidRPr="00000000">
        <w:rPr>
          <w:rFonts w:ascii="Arial" w:cs="Arial" w:eastAsia="Arial" w:hAnsi="Arial"/>
          <w:b w:val="1"/>
          <w:sz w:val="21"/>
          <w:szCs w:val="21"/>
          <w:rtl w:val="0"/>
        </w:rPr>
        <w:t xml:space="preserve">J</w:t>
      </w:r>
      <w:r w:rsidDel="00000000" w:rsidR="00000000" w:rsidRPr="00000000">
        <w:rPr>
          <w:rFonts w:ascii="Verdana" w:cs="Verdana" w:eastAsia="Verdana" w:hAnsi="Verdana"/>
          <w:sz w:val="20"/>
          <w:szCs w:val="20"/>
          <w:rtl w:val="0"/>
        </w:rPr>
        <w:t xml:space="preserve">ulliano Lacerda Lino</w:t>
        <w:br w:type="textWrapping"/>
        <w:t xml:space="preserve">CPF: 034.582.766-02</w:t>
      </w:r>
      <w:r w:rsidDel="00000000" w:rsidR="00000000" w:rsidRPr="00000000">
        <w:rPr>
          <w:rtl w:val="0"/>
        </w:rPr>
      </w:r>
    </w:p>
    <w:p w:rsidR="00000000" w:rsidDel="00000000" w:rsidP="00000000" w:rsidRDefault="00000000" w:rsidRPr="00000000" w14:paraId="000000A6">
      <w:pPr>
        <w:tabs>
          <w:tab w:val="left" w:leader="none" w:pos="0"/>
        </w:tabs>
        <w:jc w:val="center"/>
        <w:rPr>
          <w:b w:val="1"/>
        </w:rPr>
      </w:pPr>
      <w:r w:rsidDel="00000000" w:rsidR="00000000" w:rsidRPr="00000000">
        <w:rPr>
          <w:b w:val="1"/>
          <w:rtl w:val="0"/>
        </w:rPr>
        <w:t xml:space="preserve"> </w:t>
      </w:r>
      <w:r w:rsidDel="00000000" w:rsidR="00000000" w:rsidRPr="00000000">
        <w:rPr>
          <w:rFonts w:ascii="Verdana" w:cs="Verdana" w:eastAsia="Verdana" w:hAnsi="Verdana"/>
          <w:b w:val="1"/>
          <w:sz w:val="22"/>
          <w:szCs w:val="22"/>
          <w:rtl w:val="0"/>
        </w:rPr>
        <w:t xml:space="preserve">TERMO DE RESPONSABILIDADE E SOLICITAÇÃO DE CADASTRAMENTO</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DE USUÁRIO ADMINISTRADOR DO SISTEMA</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AA">
      <w:pPr>
        <w:pStyle w:val="Title"/>
        <w:spacing w:after="120" w:before="120" w:lineRule="auto"/>
        <w:jc w:val="both"/>
        <w:rPr>
          <w:rFonts w:ascii="Verdana" w:cs="Verdana" w:eastAsia="Verdana" w:hAnsi="Verdana"/>
          <w:b w:val="0"/>
          <w:sz w:val="20"/>
          <w:szCs w:val="20"/>
        </w:rPr>
      </w:pPr>
      <w:r w:rsidDel="00000000" w:rsidR="00000000" w:rsidRPr="00000000">
        <w:rPr>
          <w:rFonts w:ascii="Verdana" w:cs="Verdana" w:eastAsia="Verdana" w:hAnsi="Verdana"/>
          <w:b w:val="0"/>
          <w:sz w:val="18"/>
          <w:szCs w:val="18"/>
          <w:rtl w:val="0"/>
        </w:rPr>
        <w:t xml:space="preserve">Pelo presente TERMO DE RESPONSABILIDADE, ao </w:t>
      </w:r>
      <w:r w:rsidDel="00000000" w:rsidR="00000000" w:rsidRPr="00000000">
        <w:rPr>
          <w:rFonts w:ascii="Verdana" w:cs="Verdana" w:eastAsia="Verdana" w:hAnsi="Verdana"/>
          <w:b w:val="0"/>
          <w:sz w:val="20"/>
          <w:szCs w:val="20"/>
          <w:rtl w:val="0"/>
        </w:rPr>
        <w:t xml:space="preserve">CONSÓRCIO INTERMUNICIPAL MULTIFINALITÁRIO DOS MUNICÍPIOS DO VALE DO ITAPECERICA – CIMMVI</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0"/>
          <w:sz w:val="18"/>
          <w:szCs w:val="18"/>
          <w:rtl w:val="0"/>
        </w:rPr>
        <w:t xml:space="preserve">neste ato representado por seu(sua) Presidente(a), Sr(a).  </w:t>
      </w:r>
      <w:r w:rsidDel="00000000" w:rsidR="00000000" w:rsidRPr="00000000">
        <w:rPr>
          <w:rFonts w:ascii="Arial" w:cs="Arial" w:eastAsia="Arial" w:hAnsi="Arial"/>
          <w:sz w:val="21"/>
          <w:szCs w:val="21"/>
          <w:rtl w:val="0"/>
        </w:rPr>
        <w:t xml:space="preserve">J</w:t>
      </w:r>
      <w:r w:rsidDel="00000000" w:rsidR="00000000" w:rsidRPr="00000000">
        <w:rPr>
          <w:rFonts w:ascii="Verdana" w:cs="Verdana" w:eastAsia="Verdana" w:hAnsi="Verdana"/>
          <w:b w:val="0"/>
          <w:sz w:val="20"/>
          <w:szCs w:val="20"/>
          <w:rtl w:val="0"/>
        </w:rPr>
        <w:t xml:space="preserve">ulliano Lacerda Lino formaliza a autorização para a publicação no Diário Oficial dos Municípios Mineiros dos conteúdos cadastrados pela Administração Municipal, bem como a indicação do responsável pelo cadastro dos dados no Sistema Gerenciador de Publicações - SIGPub.</w:t>
      </w:r>
    </w:p>
    <w:p w:rsidR="00000000" w:rsidDel="00000000" w:rsidP="00000000" w:rsidRDefault="00000000" w:rsidRPr="00000000" w14:paraId="000000AB">
      <w:pPr>
        <w:pStyle w:val="Title"/>
        <w:spacing w:after="120" w:before="120" w:lineRule="auto"/>
        <w:jc w:val="both"/>
        <w:rPr>
          <w:rFonts w:ascii="Verdana" w:cs="Verdana" w:eastAsia="Verdana" w:hAnsi="Verdana"/>
          <w:b w:val="0"/>
          <w:sz w:val="20"/>
          <w:szCs w:val="20"/>
        </w:rPr>
      </w:pPr>
      <w:r w:rsidDel="00000000" w:rsidR="00000000" w:rsidRPr="00000000">
        <w:rPr>
          <w:rtl w:val="0"/>
        </w:rPr>
      </w:r>
    </w:p>
    <w:p w:rsidR="00000000" w:rsidDel="00000000" w:rsidP="00000000" w:rsidRDefault="00000000" w:rsidRPr="00000000" w14:paraId="000000AC">
      <w:pPr>
        <w:pStyle w:val="Title"/>
        <w:spacing w:after="120" w:before="120" w:lineRule="auto"/>
        <w:jc w:val="both"/>
        <w:rPr>
          <w:rFonts w:ascii="Verdana" w:cs="Verdana" w:eastAsia="Verdana" w:hAnsi="Verdana"/>
          <w:b w:val="0"/>
          <w:sz w:val="18"/>
          <w:szCs w:val="18"/>
        </w:rPr>
      </w:pPr>
      <w:r w:rsidDel="00000000" w:rsidR="00000000" w:rsidRPr="00000000">
        <w:rPr>
          <w:rFonts w:ascii="Verdana" w:cs="Verdana" w:eastAsia="Verdana" w:hAnsi="Verdana"/>
          <w:b w:val="0"/>
          <w:sz w:val="20"/>
          <w:szCs w:val="20"/>
          <w:rtl w:val="0"/>
        </w:rPr>
        <w:br w:type="textWrapping"/>
      </w:r>
      <w:r w:rsidDel="00000000" w:rsidR="00000000" w:rsidRPr="00000000">
        <w:rPr>
          <w:rtl w:val="0"/>
        </w:rPr>
      </w:r>
    </w:p>
    <w:tbl>
      <w:tblPr>
        <w:tblStyle w:val="Table1"/>
        <w:tblW w:w="9632.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2044"/>
        <w:gridCol w:w="2918"/>
        <w:gridCol w:w="1604"/>
        <w:gridCol w:w="3066"/>
        <w:tblGridChange w:id="0">
          <w:tblGrid>
            <w:gridCol w:w="2044"/>
            <w:gridCol w:w="2918"/>
            <w:gridCol w:w="1604"/>
            <w:gridCol w:w="3066"/>
          </w:tblGrid>
        </w:tblGridChange>
      </w:tblGrid>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CPF N°</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AE">
            <w:pPr>
              <w:rPr/>
            </w:pP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C.I. N°</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B0">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NOME</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B2">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CARGO</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B6">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E-MAIL</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BA">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ENDEREÇO</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BE">
            <w:pPr>
              <w:jc w:val="both"/>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CIDADE</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C2">
            <w:pPr>
              <w:rPr/>
            </w:pP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ESTADO</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Minas Gerais</w:t>
            </w: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CEP:</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C6">
            <w:pPr>
              <w:rPr/>
            </w:pPr>
            <w:r w:rsidDel="00000000" w:rsidR="00000000" w:rsidRPr="00000000">
              <w:rPr>
                <w:rtl w:val="0"/>
              </w:rPr>
            </w:r>
          </w:p>
        </w:tc>
      </w:tr>
    </w:tbl>
    <w:p w:rsidR="00000000" w:rsidDel="00000000" w:rsidP="00000000" w:rsidRDefault="00000000" w:rsidRPr="00000000" w14:paraId="000000C9">
      <w:pPr>
        <w:pStyle w:val="Title"/>
        <w:jc w:val="both"/>
        <w:rPr>
          <w:rFonts w:ascii="Verdana" w:cs="Verdana" w:eastAsia="Verdana" w:hAnsi="Verdana"/>
          <w:b w:val="0"/>
          <w:sz w:val="20"/>
          <w:szCs w:val="20"/>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Pelo presente, A</w:t>
      </w:r>
      <w:r w:rsidDel="00000000" w:rsidR="00000000" w:rsidRPr="00000000">
        <w:rPr>
          <w:rFonts w:ascii="Verdana" w:cs="Verdana" w:eastAsia="Verdana" w:hAnsi="Verdana"/>
          <w:sz w:val="20"/>
          <w:szCs w:val="20"/>
          <w:rtl w:val="0"/>
        </w:rPr>
        <w:t xml:space="preserve">CONSÓRCIO INTERMUNICIPAL MULTIFINALITÁRIO DOS MUNICÍPIOS DO VALE DO ITAPECERICA – CIMMVI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se responsabiliza:</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ab/>
        <w:t xml:space="preserve">Pela autorização para a publicação dos conteúdos no Diário Oficial dos Municípios Mineiros, disponibilizado através do endereço eletrônico http://www.diariomunicipal.com.br/amm-mg (ou aquele que vier a lhe substituir), o qual foi instituído pela Resolução AMM nº 10/2010 e alterado pela Resolução AMM nº 29/2014;</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[2]</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ab/>
        <w:t xml:space="preserve">Pela indicação do usuário abaixo nominado, que deverá ser cadastrado no Sistema SIGPub para o acesso ao cadastro de conteúdos no Diário Municipal Online, como usuário administrador: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tbl>
      <w:tblPr>
        <w:tblStyle w:val="Table2"/>
        <w:tblW w:w="9632.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2044"/>
        <w:gridCol w:w="2918"/>
        <w:gridCol w:w="1604"/>
        <w:gridCol w:w="3066"/>
        <w:tblGridChange w:id="0">
          <w:tblGrid>
            <w:gridCol w:w="2044"/>
            <w:gridCol w:w="2918"/>
            <w:gridCol w:w="1604"/>
            <w:gridCol w:w="3066"/>
          </w:tblGrid>
        </w:tblGridChange>
      </w:tblGrid>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CPF N°</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D2">
            <w:pPr>
              <w:rPr/>
            </w:pPr>
            <w:r w:rsidDel="00000000" w:rsidR="00000000" w:rsidRPr="00000000">
              <w:rPr>
                <w:rtl w:val="0"/>
              </w:rPr>
              <w:t xml:space="preserve">015.306.296-75</w:t>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C.I. N°</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D4">
            <w:pPr>
              <w:rPr/>
            </w:pPr>
            <w:r w:rsidDel="00000000" w:rsidR="00000000" w:rsidRPr="00000000">
              <w:rPr>
                <w:rtl w:val="0"/>
              </w:rPr>
              <w:t xml:space="preserve">MG-13.945.989</w:t>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NOME</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D6">
            <w:pPr>
              <w:rPr/>
            </w:pPr>
            <w:r w:rsidDel="00000000" w:rsidR="00000000" w:rsidRPr="00000000">
              <w:rPr>
                <w:rtl w:val="0"/>
              </w:rPr>
              <w:t xml:space="preserve">Luana Junia Silva</w:t>
            </w:r>
          </w:p>
        </w:tc>
      </w:tr>
      <w:tr>
        <w:trPr>
          <w:cantSplit w:val="0"/>
          <w:trHeight w:val="9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CARGO</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DA">
            <w:pPr>
              <w:rPr/>
            </w:pPr>
            <w:r w:rsidDel="00000000" w:rsidR="00000000" w:rsidRPr="00000000">
              <w:rPr>
                <w:rtl w:val="0"/>
              </w:rPr>
              <w:t xml:space="preserve">Coordenador de programa</w:t>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E-MAIL</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DE">
            <w:pPr>
              <w:shd w:fill="e9eef6" w:val="clear"/>
              <w:jc w:val="center"/>
              <w:rPr>
                <w:rFonts w:ascii="Roboto" w:cs="Roboto" w:eastAsia="Roboto" w:hAnsi="Roboto"/>
                <w:color w:val="1f1f1f"/>
              </w:rPr>
            </w:pPr>
            <w:r w:rsidDel="00000000" w:rsidR="00000000" w:rsidRPr="00000000">
              <w:rPr>
                <w:rFonts w:ascii="Roboto" w:cs="Roboto" w:eastAsia="Roboto" w:hAnsi="Roboto"/>
                <w:color w:val="1f1f1f"/>
                <w:rtl w:val="0"/>
              </w:rPr>
              <w:t xml:space="preserve">consorciocimmvi@gmail.com</w:t>
            </w:r>
          </w:p>
          <w:p w:rsidR="00000000" w:rsidDel="00000000" w:rsidP="00000000" w:rsidRDefault="00000000" w:rsidRPr="00000000" w14:paraId="000000DF">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TELEFONE: (  )</w:t>
            </w:r>
            <w:r w:rsidDel="00000000" w:rsidR="00000000" w:rsidRPr="00000000">
              <w:rPr>
                <w:rtl w:val="0"/>
              </w:rPr>
            </w:r>
          </w:p>
        </w:tc>
        <w:tc>
          <w:tcPr>
            <w:tcBorders>
              <w:top w:color="808080" w:space="0" w:sz="4" w:val="single"/>
              <w:left w:color="808080" w:space="0" w:sz="4" w:val="single"/>
              <w:bottom w:color="80808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E3">
            <w:pPr>
              <w:rPr/>
            </w:pPr>
            <w:r w:rsidDel="00000000" w:rsidR="00000000" w:rsidRPr="00000000">
              <w:rPr>
                <w:rtl w:val="0"/>
              </w:rPr>
              <w:t xml:space="preserve">(37)98803-8716</w:t>
            </w:r>
          </w:p>
        </w:tc>
        <w:tc>
          <w:tcPr>
            <w:gridSpan w:val="2"/>
            <w:tcBorders>
              <w:top w:color="808080" w:space="0" w:sz="4" w:val="single"/>
              <w:left w:color="00000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CELULAR: (37)98803-871</w:t>
            </w:r>
            <w:r w:rsidDel="00000000" w:rsidR="00000000" w:rsidRPr="00000000">
              <w:rPr>
                <w:rtl w:val="0"/>
              </w:rPr>
            </w:r>
          </w:p>
        </w:tc>
      </w:tr>
    </w:tbl>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E9">
      <w:pPr>
        <w:jc w:val="both"/>
        <w:rPr>
          <w:rFonts w:ascii="Verdana" w:cs="Verdana" w:eastAsia="Verdana" w:hAnsi="Verdana"/>
          <w:sz w:val="20"/>
          <w:szCs w:val="20"/>
        </w:rPr>
      </w:pPr>
      <w:r w:rsidDel="00000000" w:rsidR="00000000" w:rsidRPr="00000000">
        <w:rPr>
          <w:rtl w:val="0"/>
        </w:rPr>
      </w:r>
    </w:p>
    <w:tbl>
      <w:tblPr>
        <w:tblStyle w:val="Table3"/>
        <w:tblpPr w:leftFromText="180" w:rightFromText="180" w:topFromText="180" w:bottomFromText="180" w:vertAnchor="text" w:horzAnchor="text" w:tblpX="5.999999999999659" w:tblpY="0"/>
        <w:tblW w:w="9632.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2044"/>
        <w:gridCol w:w="2918"/>
        <w:gridCol w:w="1604"/>
        <w:gridCol w:w="3066"/>
        <w:tblGridChange w:id="0">
          <w:tblGrid>
            <w:gridCol w:w="2044"/>
            <w:gridCol w:w="2918"/>
            <w:gridCol w:w="1604"/>
            <w:gridCol w:w="3066"/>
          </w:tblGrid>
        </w:tblGridChange>
      </w:tblGrid>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EA">
            <w:pPr>
              <w:spacing w:after="120" w:before="120" w:line="360" w:lineRule="auto"/>
              <w:jc w:val="both"/>
              <w:rPr>
                <w:sz w:val="16"/>
                <w:szCs w:val="16"/>
              </w:rPr>
            </w:pPr>
            <w:r w:rsidDel="00000000" w:rsidR="00000000" w:rsidRPr="00000000">
              <w:rPr>
                <w:rFonts w:ascii="Verdana" w:cs="Verdana" w:eastAsia="Verdana" w:hAnsi="Verdana"/>
                <w:sz w:val="20"/>
                <w:szCs w:val="20"/>
                <w:rtl w:val="0"/>
              </w:rPr>
              <w:t xml:space="preserve">CPF N°</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EB">
            <w:pPr>
              <w:rPr/>
            </w:pP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EC">
            <w:pPr>
              <w:spacing w:after="120" w:before="120" w:line="360" w:lineRule="auto"/>
              <w:jc w:val="both"/>
              <w:rPr>
                <w:sz w:val="16"/>
                <w:szCs w:val="16"/>
              </w:rPr>
            </w:pPr>
            <w:r w:rsidDel="00000000" w:rsidR="00000000" w:rsidRPr="00000000">
              <w:rPr>
                <w:rFonts w:ascii="Verdana" w:cs="Verdana" w:eastAsia="Verdana" w:hAnsi="Verdana"/>
                <w:sz w:val="20"/>
                <w:szCs w:val="20"/>
                <w:rtl w:val="0"/>
              </w:rPr>
              <w:t xml:space="preserve">C.I. N°</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ED">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EE">
            <w:pPr>
              <w:spacing w:after="120" w:before="120" w:line="360" w:lineRule="auto"/>
              <w:jc w:val="both"/>
              <w:rPr>
                <w:sz w:val="16"/>
                <w:szCs w:val="16"/>
              </w:rPr>
            </w:pPr>
            <w:r w:rsidDel="00000000" w:rsidR="00000000" w:rsidRPr="00000000">
              <w:rPr>
                <w:rFonts w:ascii="Verdana" w:cs="Verdana" w:eastAsia="Verdana" w:hAnsi="Verdana"/>
                <w:sz w:val="20"/>
                <w:szCs w:val="20"/>
                <w:rtl w:val="0"/>
              </w:rPr>
              <w:t xml:space="preserve">NOME</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EF">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F2">
            <w:pPr>
              <w:spacing w:after="120" w:before="120" w:line="360" w:lineRule="auto"/>
              <w:jc w:val="both"/>
              <w:rPr>
                <w:sz w:val="16"/>
                <w:szCs w:val="16"/>
              </w:rPr>
            </w:pPr>
            <w:r w:rsidDel="00000000" w:rsidR="00000000" w:rsidRPr="00000000">
              <w:rPr>
                <w:rFonts w:ascii="Verdana" w:cs="Verdana" w:eastAsia="Verdana" w:hAnsi="Verdana"/>
                <w:sz w:val="20"/>
                <w:szCs w:val="20"/>
                <w:rtl w:val="0"/>
              </w:rPr>
              <w:t xml:space="preserve">CARGO</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F3">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F6">
            <w:pPr>
              <w:spacing w:after="120" w:before="120" w:line="360" w:lineRule="auto"/>
              <w:jc w:val="both"/>
              <w:rPr>
                <w:sz w:val="16"/>
                <w:szCs w:val="16"/>
              </w:rPr>
            </w:pPr>
            <w:r w:rsidDel="00000000" w:rsidR="00000000" w:rsidRPr="00000000">
              <w:rPr>
                <w:rFonts w:ascii="Verdana" w:cs="Verdana" w:eastAsia="Verdana" w:hAnsi="Verdana"/>
                <w:sz w:val="20"/>
                <w:szCs w:val="20"/>
                <w:rtl w:val="0"/>
              </w:rPr>
              <w:t xml:space="preserve">E-MAIL</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F7">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tcMar>
              <w:top w:w="80.0" w:type="dxa"/>
              <w:left w:w="80.0" w:type="dxa"/>
              <w:bottom w:w="80.0" w:type="dxa"/>
              <w:right w:w="80.0" w:type="dxa"/>
            </w:tcMar>
          </w:tcPr>
          <w:p w:rsidR="00000000" w:rsidDel="00000000" w:rsidP="00000000" w:rsidRDefault="00000000" w:rsidRPr="00000000" w14:paraId="000000FA">
            <w:pPr>
              <w:spacing w:after="120" w:before="120" w:line="360" w:lineRule="auto"/>
              <w:jc w:val="both"/>
              <w:rPr>
                <w:sz w:val="16"/>
                <w:szCs w:val="16"/>
              </w:rPr>
            </w:pPr>
            <w:r w:rsidDel="00000000" w:rsidR="00000000" w:rsidRPr="00000000">
              <w:rPr>
                <w:rFonts w:ascii="Verdana" w:cs="Verdana" w:eastAsia="Verdana" w:hAnsi="Verdana"/>
                <w:sz w:val="20"/>
                <w:szCs w:val="20"/>
                <w:rtl w:val="0"/>
              </w:rPr>
              <w:t xml:space="preserve">TELEFONE: (  )</w:t>
            </w:r>
            <w:r w:rsidDel="00000000" w:rsidR="00000000" w:rsidRPr="00000000">
              <w:rPr>
                <w:rtl w:val="0"/>
              </w:rPr>
            </w:r>
          </w:p>
        </w:tc>
        <w:tc>
          <w:tcPr>
            <w:tcBorders>
              <w:top w:color="808080" w:space="0" w:sz="4" w:val="single"/>
              <w:left w:color="808080" w:space="0" w:sz="4" w:val="single"/>
              <w:bottom w:color="80808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FB">
            <w:pPr>
              <w:rPr/>
            </w:pPr>
            <w:r w:rsidDel="00000000" w:rsidR="00000000" w:rsidRPr="00000000">
              <w:rPr>
                <w:rtl w:val="0"/>
              </w:rPr>
            </w:r>
          </w:p>
        </w:tc>
        <w:tc>
          <w:tcPr>
            <w:gridSpan w:val="2"/>
            <w:tcBorders>
              <w:top w:color="808080" w:space="0" w:sz="4" w:val="single"/>
              <w:left w:color="000000" w:space="0" w:sz="4" w:val="single"/>
              <w:bottom w:color="80808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FC">
            <w:pPr>
              <w:spacing w:after="120" w:before="120" w:line="360" w:lineRule="auto"/>
              <w:jc w:val="both"/>
              <w:rPr>
                <w:sz w:val="16"/>
                <w:szCs w:val="16"/>
              </w:rPr>
            </w:pPr>
            <w:r w:rsidDel="00000000" w:rsidR="00000000" w:rsidRPr="00000000">
              <w:rPr>
                <w:rFonts w:ascii="Verdana" w:cs="Verdana" w:eastAsia="Verdana" w:hAnsi="Verdana"/>
                <w:sz w:val="20"/>
                <w:szCs w:val="20"/>
                <w:rtl w:val="0"/>
              </w:rPr>
              <w:t xml:space="preserve">CELULAR: (  )</w:t>
            </w:r>
            <w:r w:rsidDel="00000000" w:rsidR="00000000" w:rsidRPr="00000000">
              <w:rPr>
                <w:rtl w:val="0"/>
              </w:rPr>
            </w:r>
          </w:p>
        </w:tc>
      </w:tr>
    </w:tbl>
    <w:p w:rsidR="00000000" w:rsidDel="00000000" w:rsidP="00000000" w:rsidRDefault="00000000" w:rsidRPr="00000000" w14:paraId="000000FE">
      <w:pPr>
        <w:widowControl w:val="0"/>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FF">
      <w:pPr>
        <w:widowControl w:val="0"/>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9632.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2044"/>
        <w:gridCol w:w="2918"/>
        <w:gridCol w:w="1604"/>
        <w:gridCol w:w="3066"/>
        <w:tblGridChange w:id="0">
          <w:tblGrid>
            <w:gridCol w:w="2044"/>
            <w:gridCol w:w="2918"/>
            <w:gridCol w:w="1604"/>
            <w:gridCol w:w="3066"/>
          </w:tblGrid>
        </w:tblGridChange>
      </w:tblGrid>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CPF N°</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02">
            <w:pPr>
              <w:rPr/>
            </w:pP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C.I. N°</w:t>
            </w:r>
            <w:r w:rsidDel="00000000" w:rsidR="00000000" w:rsidRPr="00000000">
              <w:rPr>
                <w:rtl w:val="0"/>
              </w:rPr>
            </w:r>
          </w:p>
        </w:tc>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04">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NOME</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06">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CARGO</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0A">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E-MAIL</w:t>
            </w:r>
            <w:r w:rsidDel="00000000" w:rsidR="00000000" w:rsidRPr="00000000">
              <w:rPr>
                <w:rtl w:val="0"/>
              </w:rPr>
            </w:r>
          </w:p>
        </w:tc>
        <w:tc>
          <w:tcPr>
            <w:gridSpan w:val="3"/>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0E">
            <w:pPr>
              <w:rPr/>
            </w:pPr>
            <w:r w:rsidDel="00000000" w:rsidR="00000000" w:rsidRPr="00000000">
              <w:rPr>
                <w:rtl w:val="0"/>
              </w:rPr>
            </w:r>
          </w:p>
        </w:tc>
      </w:tr>
      <w:tr>
        <w:trPr>
          <w:cantSplit w:val="0"/>
          <w:trHeight w:val="250" w:hRule="atLeast"/>
          <w:tblHeader w:val="0"/>
        </w:trPr>
        <w:tc>
          <w:tcPr>
            <w:tcBorders>
              <w:top w:color="808080" w:space="0" w:sz="4" w:val="single"/>
              <w:left w:color="80808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TELEFONE: (  )</w:t>
            </w:r>
            <w:r w:rsidDel="00000000" w:rsidR="00000000" w:rsidRPr="00000000">
              <w:rPr>
                <w:rtl w:val="0"/>
              </w:rPr>
            </w:r>
          </w:p>
        </w:tc>
        <w:tc>
          <w:tcPr>
            <w:tcBorders>
              <w:top w:color="808080" w:space="0" w:sz="4" w:val="single"/>
              <w:left w:color="808080" w:space="0" w:sz="4" w:val="single"/>
              <w:bottom w:color="80808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112">
            <w:pPr>
              <w:rPr/>
            </w:pPr>
            <w:r w:rsidDel="00000000" w:rsidR="00000000" w:rsidRPr="00000000">
              <w:rPr>
                <w:rtl w:val="0"/>
              </w:rPr>
            </w:r>
          </w:p>
        </w:tc>
        <w:tc>
          <w:tcPr>
            <w:gridSpan w:val="2"/>
            <w:tcBorders>
              <w:top w:color="808080" w:space="0" w:sz="4" w:val="single"/>
              <w:left w:color="000000" w:space="0" w:sz="4" w:val="single"/>
              <w:bottom w:color="808080" w:space="0" w:sz="4" w:val="single"/>
              <w:right w:color="808080" w:space="0" w:sz="4" w:val="single"/>
            </w:tcBorders>
            <w:shd w:fill="auto" w:val="clear"/>
            <w:tcMar>
              <w:top w:w="80.0" w:type="dxa"/>
              <w:left w:w="80.0" w:type="dxa"/>
              <w:bottom w:w="80.0" w:type="dxa"/>
              <w:right w:w="80.0" w:type="dxa"/>
            </w:tcMa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CELULAR: (  )</w:t>
            </w:r>
            <w:r w:rsidDel="00000000" w:rsidR="00000000" w:rsidRPr="00000000">
              <w:rPr>
                <w:rtl w:val="0"/>
              </w:rPr>
            </w:r>
          </w:p>
        </w:tc>
      </w:tr>
    </w:tbl>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[3]</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ab/>
        <w:t xml:space="preserve">Pelo uso sigiloso e correto do login e senha disponibilizados pela AMM;</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[4]</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ab/>
        <w:t xml:space="preserve">Por eventuais danos decorrentes do uso indevido da senha, quer pelo usuário cadastrado, quer pela divulgação desta a terceiros, sujeitando-se às penalidades legais previstas.</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[5]</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ab/>
        <w:t xml:space="preserve">Pela observância das regras de publicação do Diário Municipal Online.</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Divinópolis</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w:t>
      </w:r>
      <w:r w:rsidDel="00000000" w:rsidR="00000000" w:rsidRPr="00000000">
        <w:rPr>
          <w:rFonts w:ascii="Verdana" w:cs="Verdana" w:eastAsia="Verdana" w:hAnsi="Verdana"/>
          <w:sz w:val="20"/>
          <w:szCs w:val="20"/>
          <w:rtl w:val="0"/>
        </w:rPr>
        <w:t xml:space="preserve">13 de fevereiro de 2.025</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28"/>
        </w:tabs>
        <w:spacing w:after="120" w:before="120" w:line="360" w:lineRule="auto"/>
        <w:ind w:left="0" w:right="0" w:firstLine="0"/>
        <w:jc w:val="center"/>
        <w:rPr>
          <w:rFonts w:ascii="Verdana" w:cs="Verdana" w:eastAsia="Verdana" w:hAnsi="Verdana"/>
          <w:b w:val="1"/>
          <w:sz w:val="20"/>
          <w:szCs w:val="20"/>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________________________________________________</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28"/>
        </w:tabs>
        <w:spacing w:after="120" w:before="120" w:line="360" w:lineRule="auto"/>
        <w:ind w:left="0" w:right="0" w:firstLine="0"/>
        <w:jc w:val="center"/>
        <w:rPr>
          <w:rFonts w:ascii="Verdana" w:cs="Verdana" w:eastAsia="Verdana" w:hAnsi="Verdana"/>
          <w:sz w:val="20"/>
          <w:szCs w:val="20"/>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Presidente </w:t>
      </w:r>
      <w:r w:rsidDel="00000000" w:rsidR="00000000" w:rsidRPr="00000000">
        <w:rPr>
          <w:rFonts w:ascii="Verdana" w:cs="Verdana" w:eastAsia="Verdana" w:hAnsi="Verdana"/>
          <w:sz w:val="20"/>
          <w:szCs w:val="20"/>
          <w:rtl w:val="0"/>
        </w:rPr>
        <w:t xml:space="preserve">Julliano Lacerda Lino</w:t>
      </w:r>
    </w:p>
    <w:p w:rsidR="00000000" w:rsidDel="00000000" w:rsidP="00000000" w:rsidRDefault="00000000" w:rsidRPr="00000000" w14:paraId="00000123">
      <w:pPr>
        <w:tabs>
          <w:tab w:val="left" w:leader="none" w:pos="0"/>
        </w:tabs>
        <w:jc w:val="center"/>
        <w:rPr/>
      </w:pPr>
      <w:r w:rsidDel="00000000" w:rsidR="00000000" w:rsidRPr="00000000">
        <w:rPr>
          <w:rFonts w:ascii="Verdana" w:cs="Verdana" w:eastAsia="Verdana" w:hAnsi="Verdana"/>
          <w:sz w:val="20"/>
          <w:szCs w:val="20"/>
          <w:rtl w:val="0"/>
        </w:rPr>
        <w:t xml:space="preserve">CPF: 034.582.766-02</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28"/>
        </w:tabs>
        <w:spacing w:after="120" w:before="120" w:line="360" w:lineRule="auto"/>
        <w:ind w:left="0" w:right="0" w:firstLine="0"/>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28"/>
        </w:tabs>
        <w:spacing w:after="120" w:before="120" w:line="360" w:lineRule="auto"/>
        <w:ind w:left="0" w:right="0" w:firstLine="0"/>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28"/>
        </w:tabs>
        <w:spacing w:after="120" w:before="120" w:line="360" w:lineRule="auto"/>
        <w:ind w:left="0" w:right="0" w:firstLine="0"/>
        <w:jc w:val="center"/>
        <w:rPr>
          <w:rFonts w:ascii="Verdana" w:cs="Verdana" w:eastAsia="Verdana" w:hAnsi="Verdana"/>
          <w:sz w:val="20"/>
          <w:szCs w:val="20"/>
        </w:rPr>
      </w:pPr>
      <w:r w:rsidDel="00000000" w:rsidR="00000000" w:rsidRPr="00000000">
        <w:rPr>
          <w:rtl w:val="0"/>
        </w:rPr>
      </w:r>
    </w:p>
    <w:tbl>
      <w:tblPr>
        <w:tblStyle w:val="Table5"/>
        <w:tblW w:w="9632.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2043"/>
        <w:gridCol w:w="2919"/>
        <w:gridCol w:w="4670"/>
        <w:tblGridChange w:id="0">
          <w:tblGrid>
            <w:gridCol w:w="2043"/>
            <w:gridCol w:w="2919"/>
            <w:gridCol w:w="4670"/>
          </w:tblGrid>
        </w:tblGridChange>
      </w:tblGrid>
      <w:tr>
        <w:trPr>
          <w:cantSplit w:val="0"/>
          <w:trHeight w:val="15"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28">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9632.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2044"/>
        <w:gridCol w:w="2918"/>
        <w:gridCol w:w="1604"/>
        <w:gridCol w:w="3066"/>
        <w:tblGridChange w:id="0">
          <w:tblGrid>
            <w:gridCol w:w="2044"/>
            <w:gridCol w:w="2918"/>
            <w:gridCol w:w="1604"/>
            <w:gridCol w:w="3066"/>
          </w:tblGrid>
        </w:tblGridChange>
      </w:tblGrid>
      <w:tr>
        <w:trPr>
          <w:cantSplit w:val="0"/>
          <w:trHeight w:val="25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2C">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2E">
            <w:pPr>
              <w:rPr/>
            </w:pPr>
            <w:r w:rsidDel="00000000" w:rsidR="00000000" w:rsidRPr="00000000">
              <w:rPr>
                <w:rtl w:val="0"/>
              </w:rPr>
            </w:r>
          </w:p>
        </w:tc>
      </w:tr>
      <w:tr>
        <w:trPr>
          <w:cantSplit w:val="0"/>
          <w:trHeight w:val="25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30">
            <w:pPr>
              <w:rPr/>
            </w:pPr>
            <w:r w:rsidDel="00000000" w:rsidR="00000000" w:rsidRPr="00000000">
              <w:rPr>
                <w:rtl w:val="0"/>
              </w:rPr>
            </w:r>
          </w:p>
        </w:tc>
      </w:tr>
      <w:tr>
        <w:trPr>
          <w:cantSplit w:val="0"/>
          <w:trHeight w:val="25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34">
            <w:pPr>
              <w:rPr/>
            </w:pPr>
            <w:r w:rsidDel="00000000" w:rsidR="00000000" w:rsidRPr="00000000">
              <w:rPr>
                <w:rtl w:val="0"/>
              </w:rPr>
            </w:r>
          </w:p>
        </w:tc>
      </w:tr>
      <w:tr>
        <w:trPr>
          <w:cantSplit w:val="0"/>
          <w:trHeight w:val="25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138">
            <w:pPr>
              <w:rPr/>
            </w:pPr>
            <w:r w:rsidDel="00000000" w:rsidR="00000000" w:rsidRPr="00000000">
              <w:rPr>
                <w:rtl w:val="0"/>
              </w:rPr>
            </w:r>
          </w:p>
        </w:tc>
      </w:tr>
    </w:tbl>
    <w:p w:rsidR="00000000" w:rsidDel="00000000" w:rsidP="00000000" w:rsidRDefault="00000000" w:rsidRPr="00000000" w14:paraId="0000013B">
      <w:pPr>
        <w:pStyle w:val="Title"/>
        <w:jc w:val="left"/>
        <w:rPr/>
      </w:pPr>
      <w:r w:rsidDel="00000000" w:rsidR="00000000" w:rsidRPr="00000000">
        <w:rPr>
          <w:rtl w:val="0"/>
        </w:rPr>
      </w:r>
    </w:p>
    <w:sectPr>
      <w:headerReference r:id="rId7" w:type="default"/>
      <w:footerReference r:id="rId8" w:type="default"/>
      <w:pgSz w:h="16840" w:w="11900" w:orient="portrait"/>
      <w:pgMar w:bottom="1701" w:top="1418" w:left="1134" w:right="1134" w:header="567" w:footer="3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Verdan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5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Normal" w:default="1">
    <w:name w:val="Normal"/>
    <w:rsid w:val="00E972CE"/>
    <w:rPr>
      <w:sz w:val="24"/>
      <w:szCs w:val="24"/>
      <w:lang w:eastAsia="en-US" w:val="en-US"/>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Hyperlink">
    <w:name w:val="Hyperlink"/>
    <w:rsid w:val="00E972CE"/>
    <w:rPr>
      <w:u w:val="single"/>
    </w:rPr>
  </w:style>
  <w:style w:type="table" w:styleId="TableNormal" w:customStyle="1">
    <w:name w:val="Table Normal"/>
    <w:rsid w:val="00E972CE"/>
    <w:tblPr>
      <w:tblInd w:w="0.0" w:type="dxa"/>
      <w:tblCellMar>
        <w:top w:w="0.0" w:type="dxa"/>
        <w:left w:w="0.0" w:type="dxa"/>
        <w:bottom w:w="0.0" w:type="dxa"/>
        <w:right w:w="0.0" w:type="dxa"/>
      </w:tblCellMar>
    </w:tblPr>
  </w:style>
  <w:style w:type="paragraph" w:styleId="Cabealho">
    <w:name w:val="header"/>
    <w:rsid w:val="00E972CE"/>
    <w:pPr>
      <w:tabs>
        <w:tab w:val="center" w:pos="4419"/>
        <w:tab w:val="right" w:pos="8838"/>
      </w:tabs>
    </w:pPr>
    <w:rPr>
      <w:rFonts w:cs="Arial Unicode MS"/>
      <w:color w:val="000000"/>
      <w:sz w:val="24"/>
      <w:szCs w:val="24"/>
      <w:u w:color="000000"/>
      <w:shd w:val="nil"/>
      <w:lang w:val="pt-PT"/>
    </w:rPr>
  </w:style>
  <w:style w:type="paragraph" w:styleId="Rodap">
    <w:name w:val="footer"/>
    <w:rsid w:val="00E972CE"/>
    <w:pPr>
      <w:tabs>
        <w:tab w:val="center" w:pos="4419"/>
        <w:tab w:val="right" w:pos="8838"/>
      </w:tabs>
    </w:pPr>
    <w:rPr>
      <w:rFonts w:cs="Arial Unicode MS"/>
      <w:color w:val="000000"/>
      <w:sz w:val="24"/>
      <w:szCs w:val="24"/>
      <w:u w:color="000000"/>
      <w:shd w:val="nil"/>
      <w:lang w:val="pt-PT"/>
    </w:rPr>
  </w:style>
  <w:style w:type="paragraph" w:styleId="Corpo" w:customStyle="1">
    <w:name w:val="Corpo"/>
    <w:rsid w:val="00E972CE"/>
    <w:rPr>
      <w:rFonts w:cs="Arial Unicode MS"/>
      <w:color w:val="000000"/>
      <w:sz w:val="24"/>
      <w:szCs w:val="24"/>
      <w:u w:color="000000"/>
      <w:shd w:val="nil"/>
    </w:rPr>
  </w:style>
  <w:style w:type="paragraph" w:styleId="PargrafodaLista">
    <w:name w:val="List Paragraph"/>
    <w:rsid w:val="00E972CE"/>
    <w:pPr>
      <w:ind w:left="708"/>
    </w:pPr>
    <w:rPr>
      <w:rFonts w:cs="Arial Unicode MS"/>
      <w:color w:val="000000"/>
      <w:sz w:val="24"/>
      <w:szCs w:val="24"/>
      <w:u w:color="000000"/>
      <w:shd w:val="nil"/>
      <w:lang w:val="pt-PT"/>
    </w:rPr>
  </w:style>
  <w:style w:type="paragraph" w:styleId="NormalWeb">
    <w:name w:val="Normal (Web)"/>
    <w:rsid w:val="00E972CE"/>
    <w:pPr>
      <w:spacing w:after="100" w:before="100"/>
    </w:pPr>
    <w:rPr>
      <w:rFonts w:cs="Arial Unicode MS"/>
      <w:color w:val="000000"/>
      <w:sz w:val="24"/>
      <w:szCs w:val="24"/>
      <w:u w:color="000000"/>
      <w:shd w:val="nil"/>
      <w:lang w:val="pt-PT"/>
    </w:rPr>
  </w:style>
  <w:style w:type="paragraph" w:styleId="Ttulo">
    <w:name w:val="Title"/>
    <w:aliases w:val=" Char"/>
    <w:link w:val="TtuloChar"/>
    <w:qFormat w:val="1"/>
    <w:rsid w:val="00E972CE"/>
    <w:pPr>
      <w:jc w:val="center"/>
    </w:pPr>
    <w:rPr>
      <w:rFonts w:cs="Arial Unicode MS"/>
      <w:b w:val="1"/>
      <w:bCs w:val="1"/>
      <w:color w:val="000000"/>
      <w:sz w:val="28"/>
      <w:szCs w:val="28"/>
      <w:u w:color="000000"/>
      <w:shd w:val="nil"/>
      <w:lang w:val="pt-PT"/>
    </w:rPr>
  </w:style>
  <w:style w:type="paragraph" w:styleId="Corpodetexto3">
    <w:name w:val="Body Text 3"/>
    <w:rsid w:val="00E972CE"/>
    <w:pPr>
      <w:spacing w:after="120"/>
    </w:pPr>
    <w:rPr>
      <w:rFonts w:cs="Arial Unicode MS"/>
      <w:color w:val="000000"/>
      <w:sz w:val="16"/>
      <w:szCs w:val="16"/>
      <w:u w:color="000000"/>
      <w:shd w:val="nil"/>
      <w:lang w:val="pt-PT"/>
    </w:rPr>
  </w:style>
  <w:style w:type="paragraph" w:styleId="Recuodecorpodetexto">
    <w:name w:val="Body Text Indent"/>
    <w:rsid w:val="00E972CE"/>
    <w:pPr>
      <w:spacing w:after="100" w:before="100"/>
    </w:pPr>
    <w:rPr>
      <w:rFonts w:cs="Arial Unicode MS"/>
      <w:color w:val="000000"/>
      <w:sz w:val="24"/>
      <w:szCs w:val="24"/>
      <w:u w:color="000000"/>
      <w:shd w:val="nil"/>
      <w:lang w:val="pt-PT"/>
    </w:rPr>
  </w:style>
  <w:style w:type="paragraph" w:styleId="Textodebalo">
    <w:name w:val="Balloon Text"/>
    <w:basedOn w:val="Normal"/>
    <w:link w:val="TextodebaloChar"/>
    <w:uiPriority w:val="99"/>
    <w:semiHidden w:val="1"/>
    <w:unhideWhenUsed w:val="1"/>
    <w:rsid w:val="004B53EB"/>
    <w:rPr>
      <w:rFonts w:ascii="Tahoma" w:cs="Tahoma" w:hAnsi="Tahoma"/>
      <w:sz w:val="16"/>
      <w:szCs w:val="16"/>
    </w:rPr>
  </w:style>
  <w:style w:type="character" w:styleId="TextodebaloChar" w:customStyle="1">
    <w:name w:val="Texto de balão Char"/>
    <w:basedOn w:val="Fontepargpadro"/>
    <w:link w:val="Textodebalo"/>
    <w:uiPriority w:val="99"/>
    <w:semiHidden w:val="1"/>
    <w:rsid w:val="004B53EB"/>
    <w:rPr>
      <w:rFonts w:ascii="Tahoma" w:cs="Tahoma" w:hAnsi="Tahoma"/>
      <w:sz w:val="16"/>
      <w:szCs w:val="16"/>
      <w:lang w:eastAsia="en-US" w:val="en-US"/>
    </w:rPr>
  </w:style>
  <w:style w:type="character" w:styleId="Refdecomentrio">
    <w:name w:val="annotation reference"/>
    <w:basedOn w:val="Fontepargpadro"/>
    <w:uiPriority w:val="99"/>
    <w:semiHidden w:val="1"/>
    <w:unhideWhenUsed w:val="1"/>
    <w:rsid w:val="001721E5"/>
    <w:rPr>
      <w:sz w:val="16"/>
      <w:szCs w:val="16"/>
    </w:rPr>
  </w:style>
  <w:style w:type="paragraph" w:styleId="Textodecomentrio">
    <w:name w:val="annotation text"/>
    <w:basedOn w:val="Normal"/>
    <w:link w:val="TextodecomentrioChar"/>
    <w:uiPriority w:val="99"/>
    <w:semiHidden w:val="1"/>
    <w:unhideWhenUsed w:val="1"/>
    <w:rsid w:val="001721E5"/>
    <w:rPr>
      <w:sz w:val="20"/>
      <w:szCs w:val="20"/>
    </w:rPr>
  </w:style>
  <w:style w:type="character" w:styleId="TextodecomentrioChar" w:customStyle="1">
    <w:name w:val="Texto de comentário Char"/>
    <w:basedOn w:val="Fontepargpadro"/>
    <w:link w:val="Textodecomentrio"/>
    <w:uiPriority w:val="99"/>
    <w:semiHidden w:val="1"/>
    <w:rsid w:val="001721E5"/>
    <w:rPr>
      <w:lang w:eastAsia="en-US" w:val="en-US"/>
    </w:rPr>
  </w:style>
  <w:style w:type="paragraph" w:styleId="Assuntodocomentrio">
    <w:name w:val="annotation subject"/>
    <w:basedOn w:val="Textodecomentrio"/>
    <w:next w:val="Textodecomentrio"/>
    <w:link w:val="AssuntodocomentrioChar"/>
    <w:uiPriority w:val="99"/>
    <w:semiHidden w:val="1"/>
    <w:unhideWhenUsed w:val="1"/>
    <w:rsid w:val="001721E5"/>
    <w:rPr>
      <w:b w:val="1"/>
      <w:bCs w:val="1"/>
    </w:rPr>
  </w:style>
  <w:style w:type="character" w:styleId="AssuntodocomentrioChar" w:customStyle="1">
    <w:name w:val="Assunto do comentário Char"/>
    <w:basedOn w:val="TextodecomentrioChar"/>
    <w:link w:val="Assuntodocomentrio"/>
    <w:uiPriority w:val="99"/>
    <w:semiHidden w:val="1"/>
    <w:rsid w:val="001721E5"/>
    <w:rPr>
      <w:b w:val="1"/>
      <w:bCs w:val="1"/>
    </w:rPr>
  </w:style>
  <w:style w:type="character" w:styleId="Forte">
    <w:name w:val="Strong"/>
    <w:qFormat w:val="1"/>
    <w:rsid w:val="00D60A8C"/>
    <w:rPr>
      <w:b w:val="1"/>
      <w:bCs w:val="1"/>
    </w:rPr>
  </w:style>
  <w:style w:type="character" w:styleId="TtuloChar" w:customStyle="1">
    <w:name w:val="Título Char"/>
    <w:aliases w:val=" Char Char"/>
    <w:link w:val="Ttulo"/>
    <w:rsid w:val="00D60A8C"/>
    <w:rPr>
      <w:rFonts w:cs="Arial Unicode MS"/>
      <w:b w:val="1"/>
      <w:bCs w:val="1"/>
      <w:color w:val="000000"/>
      <w:sz w:val="28"/>
      <w:szCs w:val="28"/>
      <w:u w:color="000000"/>
      <w:lang w:val="pt-P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Tema do Office">
  <a:themeElements>
    <a:clrScheme name="Tema do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o Office">
      <a:majorFont>
        <a:latin typeface="Helvetica Neue"/>
        <a:ea typeface="Helvetica Neue"/>
        <a:cs typeface="Helvetica Neue"/>
      </a:majorFont>
      <a:minorFont>
        <a:latin typeface="Helvetica Neue"/>
        <a:ea typeface="Helvetica Neue"/>
        <a:cs typeface="Helvetica Neue"/>
      </a:minorFont>
    </a:fontScheme>
    <a:fmtScheme name="Tema do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gqeWWCKkEhG3DbFUpFNK9xJX7g==">CgMxLjA4AHIhMWIzQ0p0YUVrWnU4WGF4WGVMY2UwZjdVRDZ1elhYSnFm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2024-12-16T17:41:00Z</dcterms:created>
  <dc:creator>Karla Las Casas</dc:creator>
</cp:coreProperties>
</file>